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B74" w:rsidRPr="00896B16" w:rsidRDefault="00C13B74" w:rsidP="00C954C0">
      <w:pPr>
        <w:tabs>
          <w:tab w:val="left" w:pos="12191"/>
        </w:tabs>
        <w:spacing w:after="0" w:line="240" w:lineRule="auto"/>
        <w:ind w:left="1190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96B16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13B74" w:rsidRPr="00896B16" w:rsidRDefault="00C13B74" w:rsidP="00C954C0">
      <w:pPr>
        <w:tabs>
          <w:tab w:val="left" w:pos="12191"/>
        </w:tabs>
        <w:spacing w:after="0" w:line="240" w:lineRule="auto"/>
        <w:ind w:left="11907"/>
        <w:rPr>
          <w:rFonts w:ascii="Times New Roman" w:hAnsi="Times New Roman" w:cs="Times New Roman"/>
          <w:sz w:val="28"/>
          <w:szCs w:val="28"/>
        </w:rPr>
      </w:pPr>
      <w:r w:rsidRPr="00896B16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C13B74" w:rsidRPr="00896B16" w:rsidRDefault="00C13B74" w:rsidP="00C954C0">
      <w:pPr>
        <w:tabs>
          <w:tab w:val="left" w:pos="12191"/>
        </w:tabs>
        <w:spacing w:after="0" w:line="240" w:lineRule="auto"/>
        <w:ind w:left="11907"/>
        <w:rPr>
          <w:rFonts w:ascii="Times New Roman" w:hAnsi="Times New Roman" w:cs="Times New Roman"/>
          <w:sz w:val="28"/>
          <w:szCs w:val="28"/>
        </w:rPr>
      </w:pPr>
      <w:r w:rsidRPr="00896B16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C13B74" w:rsidRPr="00896B16" w:rsidRDefault="00C13B74" w:rsidP="00C954C0">
      <w:pPr>
        <w:tabs>
          <w:tab w:val="left" w:pos="12191"/>
        </w:tabs>
        <w:spacing w:after="0" w:line="240" w:lineRule="auto"/>
        <w:ind w:left="11907"/>
        <w:rPr>
          <w:rFonts w:ascii="Times New Roman" w:hAnsi="Times New Roman" w:cs="Times New Roman"/>
          <w:sz w:val="28"/>
          <w:szCs w:val="28"/>
        </w:rPr>
      </w:pPr>
      <w:r w:rsidRPr="00896B16">
        <w:rPr>
          <w:rFonts w:ascii="Times New Roman" w:hAnsi="Times New Roman" w:cs="Times New Roman"/>
          <w:sz w:val="28"/>
          <w:szCs w:val="28"/>
        </w:rPr>
        <w:t>от ___</w:t>
      </w:r>
      <w:r w:rsidR="00C954C0">
        <w:rPr>
          <w:rFonts w:ascii="Times New Roman" w:hAnsi="Times New Roman" w:cs="Times New Roman"/>
          <w:sz w:val="28"/>
          <w:szCs w:val="28"/>
        </w:rPr>
        <w:t>______</w:t>
      </w:r>
      <w:r w:rsidRPr="00896B16">
        <w:rPr>
          <w:rFonts w:ascii="Times New Roman" w:hAnsi="Times New Roman" w:cs="Times New Roman"/>
          <w:sz w:val="28"/>
          <w:szCs w:val="28"/>
        </w:rPr>
        <w:t>___ № _________</w:t>
      </w:r>
    </w:p>
    <w:p w:rsidR="00722651" w:rsidRPr="00C954C0" w:rsidRDefault="00722651" w:rsidP="00C954C0">
      <w:pPr>
        <w:spacing w:after="0" w:line="240" w:lineRule="auto"/>
        <w:ind w:left="1190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5392" w:rsidRPr="00C954C0" w:rsidRDefault="002D5392" w:rsidP="002D2147">
      <w:pPr>
        <w:widowControl w:val="0"/>
        <w:autoSpaceDE w:val="0"/>
        <w:autoSpaceDN w:val="0"/>
        <w:adjustRightInd w:val="0"/>
        <w:spacing w:after="0" w:line="240" w:lineRule="auto"/>
        <w:ind w:firstLine="7938"/>
        <w:jc w:val="center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790ADD" w:rsidRPr="00B81639" w:rsidRDefault="007F2EBF" w:rsidP="002D21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96B1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М</w:t>
      </w:r>
      <w:r w:rsidR="00790ADD" w:rsidRPr="00896B1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униципальн</w:t>
      </w:r>
      <w:r w:rsidRPr="00896B1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ая</w:t>
      </w:r>
      <w:r w:rsidR="00790ADD" w:rsidRPr="00896B1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программ</w:t>
      </w:r>
      <w:r w:rsidRPr="00896B1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а</w:t>
      </w:r>
      <w:r w:rsidR="00790ADD" w:rsidRPr="00896B1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r w:rsidR="00790ADD" w:rsidRPr="00896B1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br/>
      </w:r>
      <w:r w:rsidR="00722651" w:rsidRPr="00896B1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«</w:t>
      </w:r>
      <w:r w:rsidR="008F6B92" w:rsidRPr="00896B1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Развитие транспортной системы города Сургута</w:t>
      </w:r>
      <w:r w:rsidR="00722651" w:rsidRPr="00896B1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» </w:t>
      </w:r>
      <w:r w:rsidR="00790ADD" w:rsidRPr="00896B1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</w:r>
    </w:p>
    <w:p w:rsidR="002862ED" w:rsidRPr="00896B16" w:rsidRDefault="00642554" w:rsidP="002D214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896B1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1. </w:t>
      </w:r>
      <w:r w:rsidR="00790ADD" w:rsidRPr="00896B1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Основные положения</w:t>
      </w:r>
    </w:p>
    <w:p w:rsidR="00E505D8" w:rsidRPr="00B81639" w:rsidRDefault="00E505D8" w:rsidP="002D214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1069"/>
        <w:rPr>
          <w:rFonts w:ascii="Times New Roman" w:eastAsiaTheme="minorEastAsia" w:hAnsi="Times New Roman" w:cs="Times New Roman"/>
          <w:bCs/>
          <w:sz w:val="10"/>
          <w:szCs w:val="10"/>
          <w:lang w:eastAsia="ru-RU"/>
        </w:rPr>
      </w:pPr>
    </w:p>
    <w:tbl>
      <w:tblPr>
        <w:tblW w:w="1530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2"/>
        <w:gridCol w:w="8647"/>
      </w:tblGrid>
      <w:tr w:rsidR="00F422B6" w:rsidRPr="00B81639" w:rsidTr="00B81639">
        <w:trPr>
          <w:trHeight w:val="251"/>
        </w:trPr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DD" w:rsidRPr="00B81639" w:rsidRDefault="00790ADD" w:rsidP="002D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1639">
              <w:rPr>
                <w:rFonts w:ascii="Times New Roman" w:eastAsiaTheme="minorEastAsia" w:hAnsi="Times New Roman" w:cs="Times New Roman"/>
                <w:lang w:eastAsia="ru-RU"/>
              </w:rPr>
              <w:t>Куратор муниципальной программы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ADD" w:rsidRPr="00B81639" w:rsidRDefault="00722651" w:rsidP="002D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1639">
              <w:rPr>
                <w:rFonts w:ascii="Times New Roman" w:eastAsiaTheme="minorEastAsia" w:hAnsi="Times New Roman" w:cs="Times New Roman"/>
                <w:lang w:eastAsia="ru-RU"/>
              </w:rPr>
              <w:t>Агафонов Сергей Александрович</w:t>
            </w:r>
            <w:r w:rsidR="00B777B3" w:rsidRPr="00B81639">
              <w:rPr>
                <w:rFonts w:ascii="Times New Roman" w:eastAsiaTheme="minorEastAsia" w:hAnsi="Times New Roman" w:cs="Times New Roman"/>
                <w:lang w:eastAsia="ru-RU"/>
              </w:rPr>
              <w:t xml:space="preserve">, </w:t>
            </w:r>
            <w:r w:rsidRPr="00B81639">
              <w:rPr>
                <w:rFonts w:ascii="Times New Roman" w:eastAsiaTheme="minorEastAsia" w:hAnsi="Times New Roman" w:cs="Times New Roman"/>
                <w:lang w:eastAsia="ru-RU"/>
              </w:rPr>
              <w:t>заместитель Главы города</w:t>
            </w:r>
          </w:p>
        </w:tc>
      </w:tr>
      <w:tr w:rsidR="00F422B6" w:rsidRPr="00B81639" w:rsidTr="00B81639">
        <w:trPr>
          <w:trHeight w:val="405"/>
        </w:trPr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DD" w:rsidRPr="00B81639" w:rsidRDefault="00790ADD" w:rsidP="002D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1639">
              <w:rPr>
                <w:rFonts w:ascii="Times New Roman" w:eastAsiaTheme="minorEastAsia" w:hAnsi="Times New Roman" w:cs="Times New Roman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7838" w:rsidRPr="00B81639" w:rsidRDefault="00D14545" w:rsidP="00D14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Д</w:t>
            </w:r>
            <w:r w:rsidR="00722651" w:rsidRPr="00B81639">
              <w:rPr>
                <w:rFonts w:ascii="Times New Roman" w:eastAsiaTheme="minorEastAsia" w:hAnsi="Times New Roman" w:cs="Times New Roman"/>
                <w:lang w:eastAsia="ru-RU"/>
              </w:rPr>
              <w:t>епартамент городского</w:t>
            </w:r>
            <w:r w:rsidR="00C151C0" w:rsidRPr="00B81639">
              <w:rPr>
                <w:rFonts w:ascii="Times New Roman" w:eastAsiaTheme="minorEastAsia" w:hAnsi="Times New Roman" w:cs="Times New Roman"/>
                <w:lang w:eastAsia="ru-RU"/>
              </w:rPr>
              <w:t xml:space="preserve"> хозяйства Администрации города </w:t>
            </w:r>
            <w:r w:rsidR="00C57838" w:rsidRPr="00B81639">
              <w:rPr>
                <w:rFonts w:ascii="Times New Roman" w:eastAsiaTheme="minorEastAsia" w:hAnsi="Times New Roman" w:cs="Times New Roman"/>
                <w:lang w:eastAsia="ru-RU"/>
              </w:rPr>
              <w:t>(далее – ДГХ)</w:t>
            </w:r>
          </w:p>
        </w:tc>
      </w:tr>
      <w:tr w:rsidR="00F422B6" w:rsidRPr="00B81639" w:rsidTr="00B81639">
        <w:trPr>
          <w:trHeight w:val="682"/>
        </w:trPr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DD" w:rsidRPr="00B81639" w:rsidRDefault="00790ADD" w:rsidP="002D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vertAlign w:val="superscript"/>
                <w:lang w:eastAsia="ru-RU"/>
              </w:rPr>
            </w:pPr>
            <w:r w:rsidRPr="00B81639">
              <w:rPr>
                <w:rFonts w:ascii="Times New Roman" w:eastAsiaTheme="minorEastAsia" w:hAnsi="Times New Roman" w:cs="Times New Roman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2651" w:rsidRPr="00B81639" w:rsidRDefault="00B777B3" w:rsidP="002D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1639">
              <w:rPr>
                <w:rFonts w:ascii="Times New Roman" w:eastAsiaTheme="minorEastAsia" w:hAnsi="Times New Roman" w:cs="Times New Roman"/>
                <w:lang w:eastAsia="ru-RU"/>
              </w:rPr>
              <w:t>э</w:t>
            </w:r>
            <w:r w:rsidR="00722651" w:rsidRPr="00B81639">
              <w:rPr>
                <w:rFonts w:ascii="Times New Roman" w:eastAsiaTheme="minorEastAsia" w:hAnsi="Times New Roman" w:cs="Times New Roman"/>
                <w:lang w:eastAsia="ru-RU"/>
              </w:rPr>
              <w:t xml:space="preserve">тап I: 01.01.2025 </w:t>
            </w:r>
            <w:r w:rsidR="00C13B74" w:rsidRPr="00B81639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="00722651" w:rsidRPr="00B81639">
              <w:rPr>
                <w:rFonts w:ascii="Times New Roman" w:eastAsiaTheme="minorEastAsia" w:hAnsi="Times New Roman" w:cs="Times New Roman"/>
                <w:lang w:eastAsia="ru-RU"/>
              </w:rPr>
              <w:t xml:space="preserve"> 31.12.2026</w:t>
            </w:r>
          </w:p>
          <w:p w:rsidR="00722651" w:rsidRPr="00B81639" w:rsidRDefault="00B777B3" w:rsidP="002D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1639">
              <w:rPr>
                <w:rFonts w:ascii="Times New Roman" w:eastAsiaTheme="minorEastAsia" w:hAnsi="Times New Roman" w:cs="Times New Roman"/>
                <w:lang w:eastAsia="ru-RU"/>
              </w:rPr>
              <w:t>э</w:t>
            </w:r>
            <w:r w:rsidR="00722651" w:rsidRPr="00B81639">
              <w:rPr>
                <w:rFonts w:ascii="Times New Roman" w:eastAsiaTheme="minorEastAsia" w:hAnsi="Times New Roman" w:cs="Times New Roman"/>
                <w:lang w:eastAsia="ru-RU"/>
              </w:rPr>
              <w:t xml:space="preserve">тап II: 01.01.2027 </w:t>
            </w:r>
            <w:r w:rsidR="00C13B74" w:rsidRPr="00B81639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="00722651" w:rsidRPr="00B81639">
              <w:rPr>
                <w:rFonts w:ascii="Times New Roman" w:eastAsiaTheme="minorEastAsia" w:hAnsi="Times New Roman" w:cs="Times New Roman"/>
                <w:lang w:eastAsia="ru-RU"/>
              </w:rPr>
              <w:t xml:space="preserve"> 31.12.2031</w:t>
            </w:r>
          </w:p>
          <w:p w:rsidR="00454686" w:rsidRPr="00B81639" w:rsidRDefault="00B777B3" w:rsidP="002D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1639">
              <w:rPr>
                <w:rFonts w:ascii="Times New Roman" w:eastAsiaTheme="minorEastAsia" w:hAnsi="Times New Roman" w:cs="Times New Roman"/>
                <w:lang w:eastAsia="ru-RU"/>
              </w:rPr>
              <w:t>э</w:t>
            </w:r>
            <w:r w:rsidR="00722651" w:rsidRPr="00B81639">
              <w:rPr>
                <w:rFonts w:ascii="Times New Roman" w:eastAsiaTheme="minorEastAsia" w:hAnsi="Times New Roman" w:cs="Times New Roman"/>
                <w:lang w:eastAsia="ru-RU"/>
              </w:rPr>
              <w:t xml:space="preserve">тап III: 01.01.2032 </w:t>
            </w:r>
            <w:r w:rsidR="00C13B74" w:rsidRPr="00B81639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="00722651" w:rsidRPr="00B81639">
              <w:rPr>
                <w:rFonts w:ascii="Times New Roman" w:eastAsiaTheme="minorEastAsia" w:hAnsi="Times New Roman" w:cs="Times New Roman"/>
                <w:lang w:eastAsia="ru-RU"/>
              </w:rPr>
              <w:t xml:space="preserve"> 31.12.2036</w:t>
            </w:r>
          </w:p>
        </w:tc>
      </w:tr>
      <w:tr w:rsidR="00F422B6" w:rsidRPr="00B81639" w:rsidTr="00B81639">
        <w:tc>
          <w:tcPr>
            <w:tcW w:w="6662" w:type="dxa"/>
            <w:tcBorders>
              <w:top w:val="single" w:sz="4" w:space="0" w:color="auto"/>
              <w:right w:val="single" w:sz="4" w:space="0" w:color="auto"/>
            </w:tcBorders>
          </w:tcPr>
          <w:p w:rsidR="008F6B92" w:rsidRPr="00B81639" w:rsidRDefault="008F6B92" w:rsidP="002D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1639">
              <w:rPr>
                <w:rFonts w:ascii="Times New Roman" w:eastAsiaTheme="minorEastAsia" w:hAnsi="Times New Roman" w:cs="Times New Roman"/>
                <w:lang w:eastAsia="ru-RU"/>
              </w:rPr>
              <w:t>Цели муниципальной программы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911" w:rsidRPr="00B81639" w:rsidRDefault="00B777B3" w:rsidP="002D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1639">
              <w:rPr>
                <w:rFonts w:ascii="Times New Roman" w:eastAsiaTheme="minorEastAsia" w:hAnsi="Times New Roman" w:cs="Times New Roman"/>
                <w:lang w:eastAsia="ru-RU"/>
              </w:rPr>
              <w:t xml:space="preserve">1. </w:t>
            </w:r>
            <w:r w:rsidR="00CB6911" w:rsidRPr="00B81639">
              <w:rPr>
                <w:rFonts w:ascii="Times New Roman" w:eastAsiaTheme="minorEastAsia" w:hAnsi="Times New Roman" w:cs="Times New Roman"/>
                <w:lang w:eastAsia="ru-RU"/>
              </w:rPr>
              <w:t xml:space="preserve">Формирование (создание) условий для развития транспортной инфраструктуры. </w:t>
            </w:r>
          </w:p>
          <w:p w:rsidR="008F6B92" w:rsidRPr="00B81639" w:rsidRDefault="00CB6911" w:rsidP="002D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1639">
              <w:rPr>
                <w:rFonts w:ascii="Times New Roman" w:eastAsiaTheme="minorEastAsia" w:hAnsi="Times New Roman" w:cs="Times New Roman"/>
                <w:lang w:eastAsia="ru-RU"/>
              </w:rPr>
              <w:t xml:space="preserve">2. </w:t>
            </w:r>
            <w:r w:rsidR="008F6B92" w:rsidRPr="00B81639">
              <w:rPr>
                <w:rFonts w:ascii="Times New Roman" w:eastAsiaTheme="minorEastAsia" w:hAnsi="Times New Roman" w:cs="Times New Roman"/>
                <w:lang w:eastAsia="ru-RU"/>
              </w:rPr>
              <w:t>Обеспечение устойчивого функционирования привлекательной и доступной для всех слоев населения системы городского пассажирского транспорта</w:t>
            </w:r>
            <w:r w:rsidR="00B777B3" w:rsidRPr="00B81639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  <w:p w:rsidR="00B777B3" w:rsidRPr="00B81639" w:rsidRDefault="00CB6911" w:rsidP="002D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1639">
              <w:rPr>
                <w:rFonts w:ascii="Times New Roman" w:eastAsiaTheme="minorEastAsia" w:hAnsi="Times New Roman" w:cs="Times New Roman"/>
                <w:lang w:eastAsia="ru-RU"/>
              </w:rPr>
              <w:t>3</w:t>
            </w:r>
            <w:r w:rsidR="00B777B3" w:rsidRPr="00B81639">
              <w:rPr>
                <w:rFonts w:ascii="Times New Roman" w:eastAsiaTheme="minorEastAsia" w:hAnsi="Times New Roman" w:cs="Times New Roman"/>
                <w:lang w:eastAsia="ru-RU"/>
              </w:rPr>
              <w:t>. Повышение уровня безопасности и качества автомоб</w:t>
            </w:r>
            <w:r w:rsidR="000643E6" w:rsidRPr="00B81639">
              <w:rPr>
                <w:rFonts w:ascii="Times New Roman" w:eastAsiaTheme="minorEastAsia" w:hAnsi="Times New Roman" w:cs="Times New Roman"/>
                <w:lang w:eastAsia="ru-RU"/>
              </w:rPr>
              <w:t>ильных дорог общего пользования</w:t>
            </w:r>
          </w:p>
        </w:tc>
      </w:tr>
      <w:tr w:rsidR="00CE52FD" w:rsidRPr="00B81639" w:rsidTr="00B81639"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DD" w:rsidRPr="00B81639" w:rsidRDefault="00790ADD" w:rsidP="002D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1639">
              <w:rPr>
                <w:rFonts w:ascii="Times New Roman" w:eastAsiaTheme="minorEastAsia" w:hAnsi="Times New Roman" w:cs="Times New Roman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ADD" w:rsidRPr="002A39CA" w:rsidRDefault="002A39CA" w:rsidP="00B81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A39CA">
              <w:rPr>
                <w:rFonts w:ascii="Times New Roman" w:hAnsi="Times New Roman" w:cs="Times New Roman"/>
              </w:rPr>
              <w:t>76 964 054 384,80</w:t>
            </w:r>
            <w:r w:rsidR="00503170" w:rsidRPr="002A39CA">
              <w:rPr>
                <w:rFonts w:ascii="Times New Roman" w:hAnsi="Times New Roman" w:cs="Times New Roman"/>
              </w:rPr>
              <w:t xml:space="preserve"> </w:t>
            </w:r>
            <w:r w:rsidR="00AB7721" w:rsidRPr="002A39CA">
              <w:rPr>
                <w:rFonts w:ascii="Times New Roman" w:eastAsiaTheme="minorEastAsia" w:hAnsi="Times New Roman" w:cs="Times New Roman"/>
                <w:lang w:eastAsia="ru-RU"/>
              </w:rPr>
              <w:t>руб.</w:t>
            </w:r>
          </w:p>
        </w:tc>
      </w:tr>
      <w:tr w:rsidR="00F422B6" w:rsidRPr="00B81639" w:rsidTr="00B81639"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05" w:rsidRPr="00B81639" w:rsidRDefault="00790ADD" w:rsidP="002D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1639">
              <w:rPr>
                <w:rFonts w:ascii="Times New Roman" w:eastAsiaTheme="minorEastAsia" w:hAnsi="Times New Roman" w:cs="Times New Roman"/>
                <w:lang w:eastAsia="ru-RU"/>
              </w:rPr>
              <w:t>Связь с национальными целями развития Российской Федерации/ государственными программами</w:t>
            </w:r>
            <w:r w:rsidR="00827BC0" w:rsidRPr="00B81639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B81639">
              <w:rPr>
                <w:rFonts w:ascii="Times New Roman" w:eastAsiaTheme="minorEastAsia" w:hAnsi="Times New Roman" w:cs="Times New Roman"/>
                <w:lang w:eastAsia="ru-RU"/>
              </w:rPr>
              <w:t xml:space="preserve">Ханты-Мансийского автономного </w:t>
            </w:r>
          </w:p>
          <w:p w:rsidR="00790ADD" w:rsidRPr="00B81639" w:rsidRDefault="00790ADD" w:rsidP="002D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1639">
              <w:rPr>
                <w:rFonts w:ascii="Times New Roman" w:eastAsiaTheme="minorEastAsia" w:hAnsi="Times New Roman" w:cs="Times New Roman"/>
                <w:lang w:eastAsia="ru-RU"/>
              </w:rPr>
              <w:t xml:space="preserve">округа </w:t>
            </w:r>
            <w:r w:rsidR="00745383" w:rsidRPr="00B81639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Pr="00B81639">
              <w:rPr>
                <w:rFonts w:ascii="Times New Roman" w:eastAsiaTheme="minorEastAsia" w:hAnsi="Times New Roman" w:cs="Times New Roman"/>
                <w:lang w:eastAsia="ru-RU"/>
              </w:rPr>
              <w:t xml:space="preserve"> Югры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B92" w:rsidRPr="00B81639" w:rsidRDefault="00CB6911" w:rsidP="002D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1639">
              <w:rPr>
                <w:rFonts w:ascii="Times New Roman" w:eastAsiaTheme="minorEastAsia" w:hAnsi="Times New Roman" w:cs="Times New Roman"/>
                <w:lang w:eastAsia="ru-RU"/>
              </w:rPr>
              <w:t xml:space="preserve">1. </w:t>
            </w:r>
            <w:r w:rsidR="008F6B92" w:rsidRPr="00B81639">
              <w:rPr>
                <w:rFonts w:ascii="Times New Roman" w:eastAsiaTheme="minorEastAsia" w:hAnsi="Times New Roman" w:cs="Times New Roman"/>
                <w:lang w:eastAsia="ru-RU"/>
              </w:rPr>
              <w:t>Комфортная и безопасная среда для жизни</w:t>
            </w:r>
            <w:r w:rsidRPr="00B81639">
              <w:rPr>
                <w:rFonts w:ascii="Times New Roman" w:eastAsiaTheme="minorEastAsia" w:hAnsi="Times New Roman" w:cs="Times New Roman"/>
                <w:lang w:eastAsia="ru-RU"/>
              </w:rPr>
              <w:t>:</w:t>
            </w:r>
          </w:p>
          <w:p w:rsidR="00652E88" w:rsidRDefault="00AB0754" w:rsidP="0065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4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1639">
              <w:rPr>
                <w:rFonts w:ascii="Times New Roman" w:eastAsiaTheme="minorEastAsia" w:hAnsi="Times New Roman" w:cs="Times New Roman"/>
                <w:lang w:eastAsia="ru-RU"/>
              </w:rPr>
              <w:t>- п</w:t>
            </w:r>
            <w:r w:rsidR="008F6B92" w:rsidRPr="00B81639">
              <w:rPr>
                <w:rFonts w:ascii="Times New Roman" w:eastAsiaTheme="minorEastAsia" w:hAnsi="Times New Roman" w:cs="Times New Roman"/>
                <w:lang w:eastAsia="ru-RU"/>
              </w:rPr>
              <w:t xml:space="preserve">оказатель </w:t>
            </w:r>
            <w:r w:rsidR="00552E4F" w:rsidRPr="00B81639">
              <w:rPr>
                <w:rFonts w:ascii="Times New Roman" w:eastAsiaTheme="minorEastAsia" w:hAnsi="Times New Roman" w:cs="Times New Roman"/>
                <w:lang w:eastAsia="ru-RU"/>
              </w:rPr>
              <w:t>«</w:t>
            </w:r>
            <w:r w:rsidR="008F6B92" w:rsidRPr="00B81639">
              <w:rPr>
                <w:rFonts w:ascii="Times New Roman" w:eastAsiaTheme="minorEastAsia" w:hAnsi="Times New Roman" w:cs="Times New Roman"/>
                <w:lang w:eastAsia="ru-RU"/>
              </w:rPr>
              <w:t xml:space="preserve">Снижение смертности в результате дорожно-транспортных происшествий </w:t>
            </w:r>
          </w:p>
          <w:p w:rsidR="008F6B92" w:rsidRPr="00652E88" w:rsidRDefault="008F6B92" w:rsidP="0065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4"/>
              <w:rPr>
                <w:rFonts w:ascii="Times New Roman" w:eastAsiaTheme="minorEastAsia" w:hAnsi="Times New Roman" w:cs="Times New Roman"/>
                <w:spacing w:val="-4"/>
                <w:lang w:eastAsia="ru-RU"/>
              </w:rPr>
            </w:pPr>
            <w:r w:rsidRPr="00652E88">
              <w:rPr>
                <w:rFonts w:ascii="Times New Roman" w:eastAsiaTheme="minorEastAsia" w:hAnsi="Times New Roman" w:cs="Times New Roman"/>
                <w:spacing w:val="-4"/>
                <w:lang w:eastAsia="ru-RU"/>
              </w:rPr>
              <w:t>в полтора раза к 2030 году и в два раза к 2036 году по сравнению с показателем 2023 года</w:t>
            </w:r>
            <w:r w:rsidR="00552E4F" w:rsidRPr="00652E88">
              <w:rPr>
                <w:rFonts w:ascii="Times New Roman" w:eastAsiaTheme="minorEastAsia" w:hAnsi="Times New Roman" w:cs="Times New Roman"/>
                <w:spacing w:val="-4"/>
                <w:lang w:eastAsia="ru-RU"/>
              </w:rPr>
              <w:t>»</w:t>
            </w:r>
            <w:r w:rsidR="00AB0754" w:rsidRPr="00652E88">
              <w:rPr>
                <w:rFonts w:ascii="Times New Roman" w:eastAsiaTheme="minorEastAsia" w:hAnsi="Times New Roman" w:cs="Times New Roman"/>
                <w:spacing w:val="-4"/>
                <w:lang w:eastAsia="ru-RU"/>
              </w:rPr>
              <w:t>;</w:t>
            </w:r>
          </w:p>
          <w:p w:rsidR="00652E88" w:rsidRDefault="00AB0754" w:rsidP="002D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1639">
              <w:rPr>
                <w:rFonts w:ascii="Times New Roman" w:eastAsiaTheme="minorEastAsia" w:hAnsi="Times New Roman" w:cs="Times New Roman"/>
                <w:lang w:eastAsia="ru-RU"/>
              </w:rPr>
              <w:t>- п</w:t>
            </w:r>
            <w:r w:rsidR="008F6B92" w:rsidRPr="00B81639">
              <w:rPr>
                <w:rFonts w:ascii="Times New Roman" w:eastAsiaTheme="minorEastAsia" w:hAnsi="Times New Roman" w:cs="Times New Roman"/>
                <w:lang w:eastAsia="ru-RU"/>
              </w:rPr>
              <w:t xml:space="preserve">оказатель </w:t>
            </w:r>
            <w:r w:rsidR="00552E4F" w:rsidRPr="00B81639">
              <w:rPr>
                <w:rFonts w:ascii="Times New Roman" w:eastAsiaTheme="minorEastAsia" w:hAnsi="Times New Roman" w:cs="Times New Roman"/>
                <w:lang w:eastAsia="ru-RU"/>
              </w:rPr>
              <w:t>«</w:t>
            </w:r>
            <w:r w:rsidR="008F6B92" w:rsidRPr="00B81639">
              <w:rPr>
                <w:rFonts w:ascii="Times New Roman" w:eastAsiaTheme="minorEastAsia" w:hAnsi="Times New Roman" w:cs="Times New Roman"/>
                <w:lang w:eastAsia="ru-RU"/>
              </w:rPr>
              <w:t>Увеличение к 2030 году в агломерациях и городах доли парка обществен</w:t>
            </w:r>
            <w:r w:rsidR="00652E88">
              <w:rPr>
                <w:rFonts w:ascii="Times New Roman" w:eastAsiaTheme="minorEastAsia" w:hAnsi="Times New Roman" w:cs="Times New Roman"/>
                <w:lang w:eastAsia="ru-RU"/>
              </w:rPr>
              <w:t>-</w:t>
            </w:r>
            <w:r w:rsidR="008F6B92" w:rsidRPr="00B81639">
              <w:rPr>
                <w:rFonts w:ascii="Times New Roman" w:eastAsiaTheme="minorEastAsia" w:hAnsi="Times New Roman" w:cs="Times New Roman"/>
                <w:lang w:eastAsia="ru-RU"/>
              </w:rPr>
              <w:t xml:space="preserve">ного транспорта, имеющего срок эксплуатации не старше нормативного, не менее </w:t>
            </w:r>
          </w:p>
          <w:p w:rsidR="008F6B92" w:rsidRPr="00B81639" w:rsidRDefault="008F6B92" w:rsidP="002D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1639">
              <w:rPr>
                <w:rFonts w:ascii="Times New Roman" w:eastAsiaTheme="minorEastAsia" w:hAnsi="Times New Roman" w:cs="Times New Roman"/>
                <w:lang w:eastAsia="ru-RU"/>
              </w:rPr>
              <w:t>чем до 85 процентов</w:t>
            </w:r>
            <w:r w:rsidR="00552E4F" w:rsidRPr="00B81639">
              <w:rPr>
                <w:rFonts w:ascii="Times New Roman" w:eastAsiaTheme="minorEastAsia" w:hAnsi="Times New Roman" w:cs="Times New Roman"/>
                <w:lang w:eastAsia="ru-RU"/>
              </w:rPr>
              <w:t>»</w:t>
            </w:r>
            <w:r w:rsidR="00AB0754" w:rsidRPr="00B81639">
              <w:rPr>
                <w:rFonts w:ascii="Times New Roman" w:eastAsiaTheme="minorEastAsia" w:hAnsi="Times New Roman" w:cs="Times New Roman"/>
                <w:lang w:eastAsia="ru-RU"/>
              </w:rPr>
              <w:t>;</w:t>
            </w:r>
          </w:p>
          <w:p w:rsidR="00417F00" w:rsidRPr="00B81639" w:rsidRDefault="00AB0754" w:rsidP="00652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4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1639">
              <w:rPr>
                <w:rFonts w:ascii="Times New Roman" w:eastAsiaTheme="minorEastAsia" w:hAnsi="Times New Roman" w:cs="Times New Roman"/>
                <w:lang w:eastAsia="ru-RU"/>
              </w:rPr>
              <w:t>- п</w:t>
            </w:r>
            <w:r w:rsidR="008F6B92" w:rsidRPr="00B81639">
              <w:rPr>
                <w:rFonts w:ascii="Times New Roman" w:eastAsiaTheme="minorEastAsia" w:hAnsi="Times New Roman" w:cs="Times New Roman"/>
                <w:lang w:eastAsia="ru-RU"/>
              </w:rPr>
              <w:t xml:space="preserve">оказатель </w:t>
            </w:r>
            <w:r w:rsidR="00552E4F" w:rsidRPr="00B81639">
              <w:rPr>
                <w:rFonts w:ascii="Times New Roman" w:eastAsiaTheme="minorEastAsia" w:hAnsi="Times New Roman" w:cs="Times New Roman"/>
                <w:lang w:eastAsia="ru-RU"/>
              </w:rPr>
              <w:t>«</w:t>
            </w:r>
            <w:r w:rsidR="008F6B92" w:rsidRPr="00B81639">
              <w:rPr>
                <w:rFonts w:ascii="Times New Roman" w:eastAsiaTheme="minorEastAsia" w:hAnsi="Times New Roman" w:cs="Times New Roman"/>
                <w:lang w:eastAsia="ru-RU"/>
              </w:rPr>
              <w:t xml:space="preserve">Увеличение к 2030 году доли соответствующих нормативным требованиям </w:t>
            </w:r>
            <w:r w:rsidR="008F6B92" w:rsidRPr="00652E88">
              <w:rPr>
                <w:rFonts w:ascii="Times New Roman" w:eastAsiaTheme="minorEastAsia" w:hAnsi="Times New Roman" w:cs="Times New Roman"/>
                <w:spacing w:val="-4"/>
                <w:lang w:eastAsia="ru-RU"/>
              </w:rPr>
              <w:t>автомобильных дорог крупнейших городских агломераций не менее чем до 85 процентов</w:t>
            </w:r>
            <w:r w:rsidR="00552E4F" w:rsidRPr="00652E88">
              <w:rPr>
                <w:rFonts w:ascii="Times New Roman" w:eastAsiaTheme="minorEastAsia" w:hAnsi="Times New Roman" w:cs="Times New Roman"/>
                <w:spacing w:val="-4"/>
                <w:lang w:eastAsia="ru-RU"/>
              </w:rPr>
              <w:t>»</w:t>
            </w:r>
            <w:r w:rsidR="00CB6911" w:rsidRPr="00652E88">
              <w:rPr>
                <w:rFonts w:ascii="Times New Roman" w:eastAsiaTheme="minorEastAsia" w:hAnsi="Times New Roman" w:cs="Times New Roman"/>
                <w:spacing w:val="-4"/>
                <w:lang w:eastAsia="ru-RU"/>
              </w:rPr>
              <w:t>.</w:t>
            </w:r>
          </w:p>
          <w:p w:rsidR="00CB6911" w:rsidRPr="00B81639" w:rsidRDefault="00CB6911" w:rsidP="002D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81639">
              <w:rPr>
                <w:rFonts w:ascii="Times New Roman" w:eastAsiaTheme="minorEastAsia" w:hAnsi="Times New Roman" w:cs="Times New Roman"/>
                <w:lang w:eastAsia="ru-RU"/>
              </w:rPr>
              <w:t>2. Государственная программа Ханты-Мансийского автономного округа – Югры «Современная</w:t>
            </w:r>
            <w:r w:rsidR="000643E6" w:rsidRPr="00B81639">
              <w:rPr>
                <w:rFonts w:ascii="Times New Roman" w:eastAsiaTheme="minorEastAsia" w:hAnsi="Times New Roman" w:cs="Times New Roman"/>
                <w:lang w:eastAsia="ru-RU"/>
              </w:rPr>
              <w:t xml:space="preserve"> транспортная система»</w:t>
            </w:r>
          </w:p>
        </w:tc>
      </w:tr>
    </w:tbl>
    <w:p w:rsidR="00B81639" w:rsidRDefault="00B81639" w:rsidP="002D2147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eastAsia="ru-RU"/>
        </w:rPr>
        <w:sectPr w:rsidR="00B81639" w:rsidSect="00652E88">
          <w:headerReference w:type="default" r:id="rId8"/>
          <w:pgSz w:w="16838" w:h="11906" w:orient="landscape"/>
          <w:pgMar w:top="1701" w:right="567" w:bottom="567" w:left="567" w:header="454" w:footer="454" w:gutter="0"/>
          <w:pgNumType w:start="3"/>
          <w:cols w:space="708"/>
          <w:docGrid w:linePitch="360"/>
        </w:sectPr>
      </w:pPr>
      <w:bookmarkStart w:id="1" w:name="sub_20200"/>
    </w:p>
    <w:p w:rsidR="00790ADD" w:rsidRPr="00652E88" w:rsidRDefault="00A923FD" w:rsidP="002D2147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</w:pPr>
      <w:r w:rsidRPr="00652E8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r w:rsidR="00790ADD" w:rsidRPr="00652E88">
        <w:rPr>
          <w:rFonts w:ascii="Times New Roman" w:hAnsi="Times New Roman" w:cs="Times New Roman"/>
          <w:sz w:val="28"/>
          <w:szCs w:val="28"/>
          <w:lang w:eastAsia="ru-RU"/>
        </w:rPr>
        <w:t>Показатели муниципальной программы</w:t>
      </w:r>
      <w:bookmarkEnd w:id="1"/>
    </w:p>
    <w:p w:rsidR="00722651" w:rsidRPr="00652E88" w:rsidRDefault="00722651" w:rsidP="002D2147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21405" w:type="dxa"/>
        <w:tblInd w:w="-5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134"/>
        <w:gridCol w:w="1134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2409"/>
        <w:gridCol w:w="1276"/>
        <w:gridCol w:w="2552"/>
      </w:tblGrid>
      <w:tr w:rsidR="00652E88" w:rsidRPr="00CB7054" w:rsidTr="00652E88">
        <w:trPr>
          <w:trHeight w:val="19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639" w:rsidRPr="00CB7054" w:rsidRDefault="00B8163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eastAsia="TimesNewRoman" w:hAnsi="Times New Roman" w:cs="Times New Roman"/>
                <w:sz w:val="18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639" w:rsidRPr="00CB7054" w:rsidRDefault="00B8163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eastAsia="TimesNewRoman" w:hAnsi="Times New Roman" w:cs="Times New Roman"/>
                <w:sz w:val="1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639" w:rsidRPr="00CB7054" w:rsidRDefault="00B8163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eastAsia="TimesNewRoman" w:hAnsi="Times New Roman" w:cs="Times New Roman"/>
                <w:sz w:val="18"/>
              </w:rPr>
              <w:t>Уровень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639" w:rsidRPr="00CB7054" w:rsidRDefault="00B8163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eastAsia="TimesNewRoman" w:hAnsi="Times New Roman" w:cs="Times New Roman"/>
                <w:sz w:val="18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639" w:rsidRPr="00CB7054" w:rsidRDefault="00B8163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eastAsia="TimesNewRoman" w:hAnsi="Times New Roman" w:cs="Times New Roman"/>
                <w:sz w:val="18"/>
              </w:rPr>
              <w:t>Базовое значение</w:t>
            </w:r>
          </w:p>
        </w:tc>
        <w:tc>
          <w:tcPr>
            <w:tcW w:w="850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 w:themeColor="text1"/>
            </w:tcBorders>
          </w:tcPr>
          <w:p w:rsidR="00B81639" w:rsidRPr="00CB7054" w:rsidRDefault="00B8163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eastAsia="TimesNewRoman" w:hAnsi="Times New Roman" w:cs="Times New Roman"/>
                <w:sz w:val="18"/>
              </w:rPr>
              <w:t>Значение показателя по годам</w:t>
            </w:r>
          </w:p>
        </w:tc>
        <w:tc>
          <w:tcPr>
            <w:tcW w:w="24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81639" w:rsidRPr="00CB7054" w:rsidRDefault="00B8163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eastAsia="TimesNewRoman" w:hAnsi="Times New Roman" w:cs="Times New Roman"/>
                <w:sz w:val="18"/>
              </w:rPr>
              <w:t>Документ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B81639" w:rsidRPr="00CB7054" w:rsidRDefault="00B81639" w:rsidP="00B81639">
            <w:pPr>
              <w:spacing w:after="0" w:line="240" w:lineRule="auto"/>
              <w:ind w:left="-107" w:right="-103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eastAsia="TimesNewRoman" w:hAnsi="Times New Roman" w:cs="Times New Roman"/>
                <w:sz w:val="18"/>
              </w:rPr>
              <w:t>Ответственный за достижение показателя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FFFFFF"/>
          </w:tcPr>
          <w:p w:rsidR="00B81639" w:rsidRPr="00CB7054" w:rsidRDefault="00B8163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eastAsia="TimesNewRoman" w:hAnsi="Times New Roman" w:cs="Times New Roman"/>
                <w:sz w:val="18"/>
              </w:rPr>
              <w:t>Связь с показателями национальных целей</w:t>
            </w:r>
          </w:p>
        </w:tc>
      </w:tr>
      <w:tr w:rsidR="00652E88" w:rsidRPr="00CB7054" w:rsidTr="00652E88">
        <w:trPr>
          <w:trHeight w:val="41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639" w:rsidRPr="00CB7054" w:rsidRDefault="00B81639" w:rsidP="002D2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639" w:rsidRPr="00CB7054" w:rsidRDefault="00B81639" w:rsidP="002D2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639" w:rsidRPr="00CB7054" w:rsidRDefault="00B81639" w:rsidP="002D2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639" w:rsidRPr="00CB7054" w:rsidRDefault="00B81639" w:rsidP="002D2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639" w:rsidRPr="00CB7054" w:rsidRDefault="00B81639" w:rsidP="00B81639">
            <w:pPr>
              <w:spacing w:after="0" w:line="240" w:lineRule="auto"/>
              <w:ind w:left="-101" w:right="-104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eastAsia="TimesNewRoman" w:hAnsi="Times New Roman" w:cs="Times New Roman"/>
                <w:sz w:val="18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639" w:rsidRPr="00CB7054" w:rsidRDefault="00B81639" w:rsidP="00B81639">
            <w:pPr>
              <w:spacing w:after="0" w:line="240" w:lineRule="auto"/>
              <w:ind w:left="-101" w:right="-104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eastAsia="TimesNewRoman" w:hAnsi="Times New Roman" w:cs="Times New Roman"/>
                <w:sz w:val="18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639" w:rsidRPr="00CB7054" w:rsidRDefault="00B8163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bookmarkStart w:id="2" w:name="undefined"/>
            <w:bookmarkEnd w:id="2"/>
            <w:r w:rsidRPr="00CB7054">
              <w:rPr>
                <w:rFonts w:ascii="Times New Roman" w:eastAsia="TimesNewRoman" w:hAnsi="Times New Roman" w:cs="Times New Roman"/>
                <w:sz w:val="18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639" w:rsidRPr="00CB7054" w:rsidRDefault="00B8163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eastAsia="TimesNewRoman" w:hAnsi="Times New Roman" w:cs="Times New Roman"/>
                <w:sz w:val="18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639" w:rsidRPr="00CB7054" w:rsidRDefault="00B8163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eastAsia="TimesNewRoman" w:hAnsi="Times New Roman" w:cs="Times New Roman"/>
                <w:sz w:val="18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639" w:rsidRPr="00CB7054" w:rsidRDefault="00B8163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eastAsia="TimesNewRoman" w:hAnsi="Times New Roman" w:cs="Times New Roman"/>
                <w:sz w:val="18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639" w:rsidRPr="00CB7054" w:rsidRDefault="00B8163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eastAsia="TimesNewRoman" w:hAnsi="Times New Roman" w:cs="Times New Roman"/>
                <w:sz w:val="18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639" w:rsidRPr="00CB7054" w:rsidRDefault="00B8163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eastAsia="TimesNewRoman" w:hAnsi="Times New Roman" w:cs="Times New Roman"/>
                <w:sz w:val="18"/>
              </w:rPr>
              <w:t>2030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639" w:rsidRPr="00CB7054" w:rsidRDefault="00B81639" w:rsidP="002D2147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18"/>
              </w:rPr>
            </w:pPr>
            <w:r w:rsidRPr="00CB7054">
              <w:rPr>
                <w:rFonts w:ascii="Times New Roman" w:eastAsia="TimesNewRoman" w:hAnsi="Times New Roman" w:cs="Times New Roman"/>
                <w:sz w:val="18"/>
              </w:rPr>
              <w:t>2031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639" w:rsidRPr="00CB7054" w:rsidRDefault="00B8163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hAnsi="Times New Roman" w:cs="Times New Roman"/>
                <w:sz w:val="18"/>
              </w:rPr>
              <w:t>2032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639" w:rsidRPr="00CB7054" w:rsidRDefault="00B8163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hAnsi="Times New Roman" w:cs="Times New Roman"/>
                <w:sz w:val="18"/>
              </w:rPr>
              <w:t>2033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639" w:rsidRPr="00CB7054" w:rsidRDefault="00B8163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hAnsi="Times New Roman" w:cs="Times New Roman"/>
                <w:sz w:val="18"/>
              </w:rPr>
              <w:t>2034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639" w:rsidRPr="00CB7054" w:rsidRDefault="00B8163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hAnsi="Times New Roman" w:cs="Times New Roman"/>
                <w:sz w:val="18"/>
              </w:rPr>
              <w:t>2035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 w:themeColor="text1"/>
            </w:tcBorders>
          </w:tcPr>
          <w:p w:rsidR="00B81639" w:rsidRPr="00CB7054" w:rsidRDefault="00B81639" w:rsidP="002D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hAnsi="Times New Roman" w:cs="Times New Roman"/>
                <w:sz w:val="18"/>
              </w:rPr>
              <w:t>2036</w:t>
            </w:r>
          </w:p>
        </w:tc>
        <w:tc>
          <w:tcPr>
            <w:tcW w:w="240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639" w:rsidRPr="00CB7054" w:rsidRDefault="00B81639" w:rsidP="002D2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81639" w:rsidRPr="00CB7054" w:rsidRDefault="00B81639" w:rsidP="002D2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81639" w:rsidRPr="00CB7054" w:rsidRDefault="00B81639" w:rsidP="002D21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</w:rPr>
            </w:pPr>
          </w:p>
        </w:tc>
      </w:tr>
      <w:tr w:rsidR="00652E88" w:rsidRPr="00CB7054" w:rsidTr="00652E88">
        <w:trPr>
          <w:trHeight w:val="1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CB7054" w:rsidRDefault="00C13B74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eastAsia="TimesNewRoman" w:hAnsi="Times New Roman" w:cs="Times New Roman"/>
                <w:sz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CB7054" w:rsidRDefault="00C13B74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eastAsia="TimesNewRoman" w:hAnsi="Times New Roman" w:cs="Times New Roman"/>
                <w:sz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CB7054" w:rsidRDefault="00C13B74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eastAsia="TimesNewRoman" w:hAnsi="Times New Roman" w:cs="Times New Roman"/>
                <w:sz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CB7054" w:rsidRDefault="00C13B74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CB7054" w:rsidRDefault="00FA465D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CB7054" w:rsidRDefault="00FA465D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CB7054" w:rsidRDefault="00FA465D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hAnsi="Times New Roman" w:cs="Times New Roman"/>
                <w:sz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CB7054" w:rsidRDefault="00FA465D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CB7054" w:rsidRDefault="00FA465D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hAnsi="Times New Roman" w:cs="Times New Roman"/>
                <w:sz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CB7054" w:rsidRDefault="00C13B74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eastAsia="TimesNewRoman" w:hAnsi="Times New Roman" w:cs="Times New Roman"/>
                <w:sz w:val="18"/>
              </w:rPr>
              <w:t>1</w:t>
            </w:r>
            <w:r w:rsidR="00FA465D" w:rsidRPr="00CB7054">
              <w:rPr>
                <w:rFonts w:ascii="Times New Roman" w:eastAsia="TimesNewRoman" w:hAnsi="Times New Roman" w:cs="Times New Roman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CB7054" w:rsidRDefault="00C13B74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eastAsia="TimesNewRoman" w:hAnsi="Times New Roman" w:cs="Times New Roman"/>
                <w:sz w:val="18"/>
              </w:rPr>
              <w:t>1</w:t>
            </w:r>
            <w:r w:rsidR="00FA465D" w:rsidRPr="00CB7054">
              <w:rPr>
                <w:rFonts w:ascii="Times New Roman" w:eastAsia="TimesNewRoman" w:hAnsi="Times New Roman" w:cs="Times New Roman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CB7054" w:rsidRDefault="00C13B74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hAnsi="Times New Roman" w:cs="Times New Roman"/>
                <w:sz w:val="18"/>
              </w:rPr>
              <w:t>1</w:t>
            </w:r>
            <w:r w:rsidR="00FA465D" w:rsidRPr="00CB7054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CB7054" w:rsidRDefault="00C13B74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hAnsi="Times New Roman" w:cs="Times New Roman"/>
                <w:sz w:val="18"/>
              </w:rPr>
              <w:t>1</w:t>
            </w:r>
            <w:r w:rsidR="00FA465D" w:rsidRPr="00CB7054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CB7054" w:rsidRDefault="00C13B74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hAnsi="Times New Roman" w:cs="Times New Roman"/>
                <w:sz w:val="18"/>
              </w:rPr>
              <w:t>1</w:t>
            </w:r>
            <w:r w:rsidR="00FA465D" w:rsidRPr="00CB7054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CB7054" w:rsidRDefault="00C13B74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hAnsi="Times New Roman" w:cs="Times New Roman"/>
                <w:sz w:val="18"/>
              </w:rPr>
              <w:t>1</w:t>
            </w:r>
            <w:r w:rsidR="00FA465D" w:rsidRPr="00CB7054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CB7054" w:rsidRDefault="00C13B74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hAnsi="Times New Roman" w:cs="Times New Roman"/>
                <w:sz w:val="18"/>
              </w:rPr>
              <w:t>1</w:t>
            </w:r>
            <w:r w:rsidR="00FA465D" w:rsidRPr="00CB7054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CB7054" w:rsidRDefault="00C13B74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hAnsi="Times New Roman" w:cs="Times New Roman"/>
                <w:sz w:val="18"/>
              </w:rPr>
              <w:t>1</w:t>
            </w:r>
            <w:r w:rsidR="00FA465D" w:rsidRPr="00CB7054">
              <w:rPr>
                <w:rFonts w:ascii="Times New Roman" w:hAnsi="Times New Roman" w:cs="Times New Roman"/>
                <w:sz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CB7054" w:rsidRDefault="00C13B74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eastAsia="TimesNewRoman" w:hAnsi="Times New Roman" w:cs="Times New Roman"/>
                <w:sz w:val="18"/>
              </w:rPr>
              <w:t>1</w:t>
            </w:r>
            <w:r w:rsidR="00FA465D" w:rsidRPr="00CB7054">
              <w:rPr>
                <w:rFonts w:ascii="Times New Roman" w:eastAsia="TimesNewRoman" w:hAnsi="Times New Roman" w:cs="Times New Roman"/>
                <w:sz w:val="18"/>
              </w:rPr>
              <w:t>8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CB7054" w:rsidRDefault="00FA465D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hAnsi="Times New Roman" w:cs="Times New Roman"/>
                <w:sz w:val="18"/>
              </w:rPr>
              <w:t>19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CB7054" w:rsidRDefault="00C13B74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eastAsia="TimesNewRoman" w:hAnsi="Times New Roman" w:cs="Times New Roman"/>
                <w:sz w:val="18"/>
              </w:rPr>
              <w:t>2</w:t>
            </w:r>
            <w:r w:rsidR="00FA465D" w:rsidRPr="00CB7054">
              <w:rPr>
                <w:rFonts w:ascii="Times New Roman" w:eastAsia="TimesNewRoman" w:hAnsi="Times New Roman" w:cs="Times New Roman"/>
                <w:sz w:val="18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3B74" w:rsidRPr="00CB7054" w:rsidRDefault="00C13B74" w:rsidP="002D214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hAnsi="Times New Roman" w:cs="Times New Roman"/>
                <w:sz w:val="18"/>
              </w:rPr>
              <w:t>2</w:t>
            </w:r>
            <w:r w:rsidR="00FA465D" w:rsidRPr="00CB7054">
              <w:rPr>
                <w:rFonts w:ascii="Times New Roman" w:hAnsi="Times New Roman" w:cs="Times New Roman"/>
                <w:sz w:val="18"/>
              </w:rPr>
              <w:t>1</w:t>
            </w:r>
          </w:p>
        </w:tc>
      </w:tr>
      <w:tr w:rsidR="00652E88" w:rsidRPr="00CB7054" w:rsidTr="00B81639">
        <w:trPr>
          <w:trHeight w:val="142"/>
        </w:trPr>
        <w:tc>
          <w:tcPr>
            <w:tcW w:w="2140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65D" w:rsidRPr="00CB7054" w:rsidRDefault="00CB6911" w:rsidP="002D2147">
            <w:pPr>
              <w:shd w:val="clear" w:color="FFFFFF" w:fill="FFFFFF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CB7054">
              <w:rPr>
                <w:rFonts w:ascii="Times New Roman" w:hAnsi="Times New Roman" w:cs="Times New Roman"/>
                <w:sz w:val="18"/>
              </w:rPr>
              <w:t xml:space="preserve">Цель 1 </w:t>
            </w:r>
            <w:r w:rsidR="00FA465D" w:rsidRPr="00CB7054">
              <w:rPr>
                <w:rFonts w:ascii="Times New Roman" w:hAnsi="Times New Roman" w:cs="Times New Roman"/>
                <w:sz w:val="18"/>
              </w:rPr>
              <w:t>«</w:t>
            </w:r>
            <w:r w:rsidR="008F6B92" w:rsidRPr="00CB7054">
              <w:rPr>
                <w:rFonts w:ascii="Times New Roman" w:hAnsi="Times New Roman" w:cs="Times New Roman"/>
                <w:sz w:val="18"/>
              </w:rPr>
              <w:t>Формирование (создание) условий для развития транспортной инфраструктуры</w:t>
            </w:r>
            <w:r w:rsidR="00FA465D" w:rsidRPr="00CB7054">
              <w:rPr>
                <w:rFonts w:ascii="Times New Roman" w:hAnsi="Times New Roman" w:cs="Times New Roman"/>
                <w:sz w:val="18"/>
              </w:rPr>
              <w:t>»</w:t>
            </w:r>
          </w:p>
        </w:tc>
      </w:tr>
      <w:tr w:rsidR="00652E88" w:rsidRPr="00CB7054" w:rsidTr="00FE67EB">
        <w:trPr>
          <w:trHeight w:val="225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2" w:rsidRPr="00CB7054" w:rsidRDefault="00FA6E92" w:rsidP="002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2" w:rsidRPr="00CB7054" w:rsidRDefault="00FA6E92" w:rsidP="00A430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 xml:space="preserve">Доля </w:t>
            </w:r>
            <w:r w:rsidR="00962E23" w:rsidRPr="00CB7054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 xml:space="preserve">протяженности </w:t>
            </w:r>
            <w:r w:rsidRPr="00CB7054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 xml:space="preserve">автомобильных дорог общего пользования местного значения, </w:t>
            </w:r>
            <w:r w:rsidR="007A096F" w:rsidRPr="00CB7054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 xml:space="preserve">отвечающих </w:t>
            </w:r>
            <w:r w:rsidRPr="00CB7054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нормативным требованиям</w:t>
            </w:r>
            <w:r w:rsidR="00775679" w:rsidRPr="00CB7054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,</w:t>
            </w:r>
            <w:r w:rsidR="00775679" w:rsidRPr="00CB7054">
              <w:t xml:space="preserve"> </w:t>
            </w:r>
            <w:r w:rsidR="00775679" w:rsidRPr="00CB7054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в общей протяженности автомобильных дорог общего пользования местного значения</w:t>
            </w:r>
            <w:r w:rsidR="00A05DAF" w:rsidRPr="00CB7054"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2" w:rsidRPr="00CB7054" w:rsidRDefault="00FA6E92" w:rsidP="00B8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СЭР</w:t>
            </w:r>
            <w:r w:rsidR="0083482E" w:rsidRPr="00CB7054"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2" w:rsidRPr="00CB7054" w:rsidRDefault="00AB0754" w:rsidP="00B8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п</w:t>
            </w:r>
            <w:r w:rsidR="00FA6E92"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роцент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2" w:rsidRPr="00CB7054" w:rsidRDefault="00FA6E92" w:rsidP="00B8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2" w:rsidRPr="00CB7054" w:rsidRDefault="00FA6E92" w:rsidP="00B8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2" w:rsidRPr="00CB7054" w:rsidRDefault="00FA6E92" w:rsidP="00B8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86,0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2" w:rsidRPr="00CB7054" w:rsidRDefault="00FA6E92" w:rsidP="00B8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86,0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2" w:rsidRPr="00CB7054" w:rsidRDefault="00FA6E92" w:rsidP="00B8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2" w:rsidRPr="00CB7054" w:rsidRDefault="00FA6E92" w:rsidP="00B8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88,0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2" w:rsidRPr="00CB7054" w:rsidRDefault="00FA6E92" w:rsidP="00B8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2" w:rsidRPr="00CB7054" w:rsidRDefault="00FA6E92" w:rsidP="00B8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2" w:rsidRPr="00CB7054" w:rsidRDefault="00FA6E92" w:rsidP="00B8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2" w:rsidRPr="00CB7054" w:rsidRDefault="00FA6E92" w:rsidP="00B8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89,0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2" w:rsidRPr="00CB7054" w:rsidRDefault="00FA6E92" w:rsidP="00B8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2" w:rsidRPr="00CB7054" w:rsidRDefault="00FA6E92" w:rsidP="00B8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2" w:rsidRPr="00CB7054" w:rsidRDefault="00FA6E92" w:rsidP="00B8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90,9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2" w:rsidRPr="00CB7054" w:rsidRDefault="00FA6E92" w:rsidP="00B8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90,9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251" w:rsidRPr="00CB7054" w:rsidRDefault="006077CB" w:rsidP="00B816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решение Думы города </w:t>
            </w:r>
          </w:p>
          <w:p w:rsidR="00B81639" w:rsidRPr="00CB7054" w:rsidRDefault="006077CB" w:rsidP="00B816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 08.06.2015 № 718-V ДГ </w:t>
            </w:r>
          </w:p>
          <w:p w:rsidR="00B81639" w:rsidRPr="00CB7054" w:rsidRDefault="006077CB" w:rsidP="00B816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«О Стратегии социально-экономического развития города Сургута </w:t>
            </w:r>
          </w:p>
          <w:p w:rsidR="006077CB" w:rsidRPr="00CB7054" w:rsidRDefault="006077CB" w:rsidP="00B81639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</w:rPr>
              <w:t>до 2036 года с целевыми ориентирами до 2050 года»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E92" w:rsidRPr="00CB7054" w:rsidRDefault="00FA6E92" w:rsidP="002D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ДГХ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639" w:rsidRPr="00CB7054" w:rsidRDefault="009B15D8" w:rsidP="002D21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у</w:t>
            </w:r>
            <w:r w:rsidR="00FA6E92"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величение к 2030 году </w:t>
            </w:r>
          </w:p>
          <w:p w:rsidR="00B81639" w:rsidRPr="00CB7054" w:rsidRDefault="00FA6E92" w:rsidP="00B816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доли соответствующих нормативным требованиям автомобильных дорог крупнейших городских агломераций не менее </w:t>
            </w:r>
          </w:p>
          <w:p w:rsidR="00FA6E92" w:rsidRPr="00CB7054" w:rsidRDefault="00B81639" w:rsidP="00B816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ч</w:t>
            </w:r>
            <w:r w:rsidR="00FA6E92"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ем до 85 процентов</w:t>
            </w:r>
          </w:p>
        </w:tc>
      </w:tr>
      <w:tr w:rsidR="009F1806" w:rsidRPr="00CB7054" w:rsidTr="00B81639">
        <w:trPr>
          <w:trHeight w:val="9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806" w:rsidRPr="00CB7054" w:rsidRDefault="009F1806" w:rsidP="009F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1806" w:rsidRPr="00FB3C86" w:rsidRDefault="009F1806" w:rsidP="009F180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B3C86"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</w:rPr>
              <w:t>Доля дорожной сети городских агломераций, находящаяся в нормативном состоянии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806" w:rsidRPr="00CB7054" w:rsidRDefault="009F1806" w:rsidP="009F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ГП</w:t>
            </w:r>
            <w:r w:rsidRPr="00CB7054"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806" w:rsidRPr="00CB7054" w:rsidRDefault="009F1806" w:rsidP="009F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806" w:rsidRPr="00CB7054" w:rsidRDefault="009F1806" w:rsidP="009F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806" w:rsidRPr="00CB7054" w:rsidRDefault="009F1806" w:rsidP="009F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806" w:rsidRPr="00CB7054" w:rsidRDefault="009F1806" w:rsidP="009F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85,7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806" w:rsidRDefault="009F1806" w:rsidP="009F1806">
            <w:r w:rsidRPr="00F667E7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85,7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806" w:rsidRDefault="009F1806" w:rsidP="009F1806">
            <w:r w:rsidRPr="00F667E7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85,7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806" w:rsidRDefault="009F1806" w:rsidP="009F1806">
            <w:r w:rsidRPr="00F667E7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85,7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806" w:rsidRDefault="009F1806" w:rsidP="009F1806">
            <w:r w:rsidRPr="00F667E7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85,7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806" w:rsidRDefault="009F1806" w:rsidP="009F1806">
            <w:r w:rsidRPr="00F667E7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85,7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806" w:rsidRPr="00CB7054" w:rsidRDefault="009F1806" w:rsidP="009F1806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806" w:rsidRPr="00CB7054" w:rsidRDefault="009F1806" w:rsidP="009F1806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806" w:rsidRPr="00CB7054" w:rsidRDefault="009F1806" w:rsidP="009F1806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806" w:rsidRPr="00CB7054" w:rsidRDefault="009F1806" w:rsidP="009F1806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806" w:rsidRPr="00CB7054" w:rsidRDefault="009F1806" w:rsidP="009F1806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806" w:rsidRPr="00CB7054" w:rsidRDefault="009F1806" w:rsidP="009F1806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806" w:rsidRPr="00CB7054" w:rsidRDefault="009F1806" w:rsidP="009F1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постановление Правительства Ханты-Мансийского автономного округа – Югры </w:t>
            </w:r>
          </w:p>
          <w:p w:rsidR="009F1806" w:rsidRPr="00CB7054" w:rsidRDefault="009F1806" w:rsidP="009F1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от 10.11.2023 № 559-п</w:t>
            </w:r>
          </w:p>
          <w:p w:rsidR="009F1806" w:rsidRPr="00CB7054" w:rsidRDefault="009F1806" w:rsidP="009F1806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«О государственной программе Ханты-Мансийского автономного округа – Югры «Современная транспортная система»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806" w:rsidRPr="00CB7054" w:rsidRDefault="009F1806" w:rsidP="009F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ДГХ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806" w:rsidRPr="00CB7054" w:rsidRDefault="009F1806" w:rsidP="009F1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увеличение к 2030 году </w:t>
            </w:r>
          </w:p>
          <w:p w:rsidR="009F1806" w:rsidRPr="00CB7054" w:rsidRDefault="009F1806" w:rsidP="009F1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доли соответствующих нормативным требованиям автомобильных дорог крупнейших городских агломераций не менее </w:t>
            </w:r>
          </w:p>
          <w:p w:rsidR="009F1806" w:rsidRPr="00CB7054" w:rsidRDefault="009F1806" w:rsidP="009F1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чем до 85 процентов</w:t>
            </w:r>
          </w:p>
        </w:tc>
      </w:tr>
      <w:tr w:rsidR="00652E88" w:rsidRPr="00CB7054" w:rsidTr="00B81639">
        <w:trPr>
          <w:trHeight w:val="9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395" w:rsidRPr="00CB7054" w:rsidRDefault="00B751AB" w:rsidP="00690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1639" w:rsidRPr="00CB7054" w:rsidRDefault="00D74395" w:rsidP="006906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CB705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Прирост протяженности сети автомобильных дорог общего пользования местного значения </w:t>
            </w:r>
          </w:p>
          <w:p w:rsidR="00D74395" w:rsidRPr="00CB7054" w:rsidRDefault="00D74395" w:rsidP="006906E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B705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на территории муниципального образования в результате строительства новых автомобильных дорог</w:t>
            </w:r>
            <w:r w:rsidRPr="00CB705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ab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395" w:rsidRPr="00CB7054" w:rsidRDefault="00A228ED" w:rsidP="00B8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</w:pPr>
            <w:r w:rsidRPr="00767BA4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ГП</w:t>
            </w:r>
            <w:r w:rsidRPr="00767BA4"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395" w:rsidRPr="00CB7054" w:rsidRDefault="00636731" w:rsidP="00B8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395" w:rsidRPr="00CB7054" w:rsidRDefault="00344A1D" w:rsidP="00B8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1,147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395" w:rsidRPr="00CB7054" w:rsidRDefault="00AA5546" w:rsidP="00B8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395" w:rsidRPr="00CB7054" w:rsidRDefault="00D14545" w:rsidP="00B8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2,43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395" w:rsidRPr="00CB7054" w:rsidRDefault="00D14545" w:rsidP="00B8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1,95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395" w:rsidRPr="00CB7054" w:rsidRDefault="00D14545" w:rsidP="00B81639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3,59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395" w:rsidRPr="00CB7054" w:rsidRDefault="00F6538E" w:rsidP="00B81639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395" w:rsidRPr="00CB7054" w:rsidRDefault="00F6538E" w:rsidP="00B81639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395" w:rsidRPr="00CB7054" w:rsidRDefault="00F6538E" w:rsidP="00B81639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395" w:rsidRPr="00CB7054" w:rsidRDefault="00F6538E" w:rsidP="00B81639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395" w:rsidRPr="00CB7054" w:rsidRDefault="00F6538E" w:rsidP="00B81639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395" w:rsidRPr="00CB7054" w:rsidRDefault="00F6538E" w:rsidP="00B81639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395" w:rsidRPr="00CB7054" w:rsidRDefault="00F6538E" w:rsidP="00B81639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395" w:rsidRPr="00CB7054" w:rsidRDefault="00F6538E" w:rsidP="00B81639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395" w:rsidRPr="00CB7054" w:rsidRDefault="00F6538E" w:rsidP="00B81639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251" w:rsidRPr="00CB7054" w:rsidRDefault="009D664F" w:rsidP="009D66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постановление Правительства Ханты-Мансийского </w:t>
            </w:r>
            <w:r w:rsidR="00B81639"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автономного округа</w:t>
            </w: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</w:t>
            </w:r>
            <w:r w:rsidR="00B81639"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–</w:t>
            </w: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Югры </w:t>
            </w:r>
          </w:p>
          <w:p w:rsidR="009D664F" w:rsidRPr="00CB7054" w:rsidRDefault="009D664F" w:rsidP="009D66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от 10</w:t>
            </w:r>
            <w:r w:rsidR="00B81639"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.11.</w:t>
            </w: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2023 №</w:t>
            </w:r>
            <w:r w:rsidR="00B81639"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</w:t>
            </w: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559-п</w:t>
            </w:r>
          </w:p>
          <w:p w:rsidR="009D664F" w:rsidRPr="00CB7054" w:rsidRDefault="009D664F" w:rsidP="00B816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«О государственной программе Ханты-Мансийского автономного округа </w:t>
            </w:r>
            <w:r w:rsidR="00B81639"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–</w:t>
            </w: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Югры «Современная транспортная система»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395" w:rsidRPr="00CB7054" w:rsidRDefault="00726E11" w:rsidP="00690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ДАиГ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1639" w:rsidRPr="00CB7054" w:rsidRDefault="002F0159" w:rsidP="006906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снижение смертности </w:t>
            </w:r>
          </w:p>
          <w:p w:rsidR="00B81639" w:rsidRPr="00CB7054" w:rsidRDefault="002F0159" w:rsidP="006906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в результате дорожно-транспортных происшествий в полтора раза к 2030 году </w:t>
            </w:r>
          </w:p>
          <w:p w:rsidR="00B81639" w:rsidRPr="00CB7054" w:rsidRDefault="002F0159" w:rsidP="006906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и в два раза к 2036 году </w:t>
            </w:r>
          </w:p>
          <w:p w:rsidR="00D74395" w:rsidRPr="00CB7054" w:rsidRDefault="002F0159" w:rsidP="006906E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по сравнению с показателем 2023 года</w:t>
            </w:r>
          </w:p>
        </w:tc>
      </w:tr>
      <w:tr w:rsidR="00652E88" w:rsidRPr="00CB7054" w:rsidTr="001775F2">
        <w:trPr>
          <w:trHeight w:val="154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BE" w:rsidRPr="00CB7054" w:rsidRDefault="00B751AB" w:rsidP="009B1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775F2" w:rsidRPr="00CB7054" w:rsidRDefault="009B1DBE" w:rsidP="009B1D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Доля площади территории города, находящаяся</w:t>
            </w:r>
          </w:p>
          <w:p w:rsidR="009B1DBE" w:rsidRPr="00CB7054" w:rsidRDefault="009B1DBE" w:rsidP="009B1DB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в нормативном радиусе пешеходной доступности от остановочных пунктов</w:t>
            </w:r>
            <w:r w:rsidR="00A05DAF" w:rsidRPr="00CB7054"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BE" w:rsidRPr="00CB7054" w:rsidRDefault="009B1DBE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СЭР</w:t>
            </w:r>
            <w:r w:rsidR="0083482E" w:rsidRPr="00CB7054"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BE" w:rsidRPr="00CB7054" w:rsidRDefault="00AB0754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п</w:t>
            </w:r>
            <w:r w:rsidR="009B1DBE"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роцент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BE" w:rsidRPr="00CB7054" w:rsidRDefault="009B1DBE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trike/>
                <w:sz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BE" w:rsidRPr="00CB7054" w:rsidRDefault="009B1DBE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BE" w:rsidRPr="00CB7054" w:rsidRDefault="009B1DBE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BE" w:rsidRPr="00CB7054" w:rsidRDefault="009B1DBE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BE" w:rsidRPr="00CB7054" w:rsidRDefault="009B1DBE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BE" w:rsidRPr="00CB7054" w:rsidRDefault="009B1DBE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BE" w:rsidRPr="00CB7054" w:rsidRDefault="009B1DBE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BE" w:rsidRPr="00CB7054" w:rsidRDefault="009B1DBE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BE" w:rsidRPr="00CB7054" w:rsidRDefault="009B1DBE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BE" w:rsidRPr="00CB7054" w:rsidRDefault="009B1DBE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95,0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BE" w:rsidRPr="00CB7054" w:rsidRDefault="009B1DBE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BE" w:rsidRPr="00CB7054" w:rsidRDefault="009B1DBE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BE" w:rsidRPr="00CB7054" w:rsidRDefault="009B1DBE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BE" w:rsidRPr="00CB7054" w:rsidRDefault="009B1DBE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95,0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5F2" w:rsidRPr="00CB7054" w:rsidRDefault="00664525" w:rsidP="009B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решение Думы города </w:t>
            </w:r>
          </w:p>
          <w:p w:rsidR="001775F2" w:rsidRPr="00CB7054" w:rsidRDefault="00664525" w:rsidP="009B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 08.06.2015 № 718-V ДГ «О Стратегии социально-экономического развития города Сургута </w:t>
            </w:r>
          </w:p>
          <w:p w:rsidR="00664525" w:rsidRPr="00CB7054" w:rsidRDefault="00664525" w:rsidP="009B1DBE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</w:rPr>
              <w:t>до 2036 года с целевыми ориентирами до 2050 года»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DBE" w:rsidRPr="00CB7054" w:rsidRDefault="009B1DBE" w:rsidP="009B1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ДАиГ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5F2" w:rsidRPr="00CB7054" w:rsidRDefault="009B1DBE" w:rsidP="009B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увеличение к 2030 году </w:t>
            </w:r>
          </w:p>
          <w:p w:rsidR="001775F2" w:rsidRPr="00CB7054" w:rsidRDefault="009B1DBE" w:rsidP="009B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доли соответствующих нормативным требованиям автомобильных дорог крупнейших городских агломераций не менее </w:t>
            </w:r>
          </w:p>
          <w:p w:rsidR="009B1DBE" w:rsidRPr="00CB7054" w:rsidRDefault="009B1DBE" w:rsidP="009B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чем до 85 процентов</w:t>
            </w:r>
          </w:p>
        </w:tc>
      </w:tr>
      <w:tr w:rsidR="00652E88" w:rsidRPr="00CB7054" w:rsidTr="001775F2">
        <w:trPr>
          <w:trHeight w:val="14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B751AB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29CA" w:rsidRPr="00CB7054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Наличие речного вокзала с развитой инфраструк</w:t>
            </w:r>
            <w:r w:rsidR="001775F2" w:rsidRPr="00CB7054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-</w:t>
            </w:r>
            <w:r w:rsidRPr="00CB7054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турой речных перевозок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СЭР</w:t>
            </w:r>
            <w:r w:rsidR="0083482E" w:rsidRPr="00CB7054"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AB0754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е</w:t>
            </w:r>
            <w:r w:rsidR="008C29CA"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диница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val="en-US"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5F2" w:rsidRPr="00CB7054" w:rsidRDefault="00664525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решение Думы города </w:t>
            </w:r>
          </w:p>
          <w:p w:rsidR="009E4251" w:rsidRPr="00CB7054" w:rsidRDefault="00664525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 08.06.2015 № 718-V ДГ «О Стратегии социально-экономического развития города Сургута </w:t>
            </w:r>
          </w:p>
          <w:p w:rsidR="00664525" w:rsidRPr="00CB7054" w:rsidRDefault="00664525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</w:rPr>
              <w:t>до 2036 года с целевыми ориентирами до 2050 года»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ДАиГ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</w:tr>
      <w:tr w:rsidR="00652E88" w:rsidRPr="00CB7054" w:rsidTr="001775F2">
        <w:trPr>
          <w:trHeight w:val="14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B751AB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775F2" w:rsidRPr="00CB7054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 xml:space="preserve">Наличие транспортно-пересадочных узлов (аэропорт, автовокзал, </w:t>
            </w:r>
          </w:p>
          <w:p w:rsidR="008C29CA" w:rsidRPr="00CB7054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ж/д вокзал)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СЭР</w:t>
            </w:r>
            <w:r w:rsidR="0083482E" w:rsidRPr="00CB7054"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AB0754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е</w:t>
            </w:r>
            <w:r w:rsidR="008C29CA"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диница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5F2" w:rsidRPr="00CB7054" w:rsidRDefault="00664525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решение Думы города </w:t>
            </w:r>
          </w:p>
          <w:p w:rsidR="001775F2" w:rsidRPr="00CB7054" w:rsidRDefault="00664525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 08.06.2015 № 718-V ДГ «О Стратегии социально-экономического развития города Сургута </w:t>
            </w:r>
          </w:p>
          <w:p w:rsidR="00664525" w:rsidRPr="00CB7054" w:rsidRDefault="00664525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</w:rPr>
              <w:t>до 2036 года с целевыми ориентирами до 2050 года»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ДАиГ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</w:tr>
      <w:tr w:rsidR="00652E88" w:rsidRPr="00CB7054" w:rsidTr="001775F2">
        <w:trPr>
          <w:trHeight w:val="13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B751AB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775F2" w:rsidRPr="00CB7054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Обеспеченность велосипедными дорожками (территории жилой и общественно-деловой застройки) </w:t>
            </w:r>
          </w:p>
          <w:p w:rsidR="008C29CA" w:rsidRPr="00CB7054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vertAlign w:val="superscript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(в расчете на квадратный километр)</w:t>
            </w:r>
            <w:r w:rsidR="00A05DAF" w:rsidRPr="00CB7054">
              <w:rPr>
                <w:rFonts w:ascii="Times New Roman" w:eastAsia="Times New Roman" w:hAnsi="Times New Roman" w:cs="Times New Roman"/>
                <w:iCs/>
                <w:sz w:val="18"/>
                <w:szCs w:val="18"/>
                <w:vertAlign w:val="superscript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СЭР</w:t>
            </w:r>
            <w:r w:rsidR="0083482E" w:rsidRPr="00CB7054">
              <w:rPr>
                <w:rFonts w:ascii="Times New Roman" w:eastAsia="Times New Roman" w:hAnsi="Times New Roman" w:cs="Times New Roman"/>
                <w:iCs/>
                <w:sz w:val="18"/>
                <w:szCs w:val="18"/>
                <w:vertAlign w:val="superscript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километр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49467D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5F2" w:rsidRPr="00CB7054" w:rsidRDefault="00664525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решение Думы города </w:t>
            </w:r>
          </w:p>
          <w:p w:rsidR="001775F2" w:rsidRPr="00CB7054" w:rsidRDefault="00664525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 08.06.2015 № 718-V ДГ «О Стратегии социально-экономического развития города Сургута </w:t>
            </w:r>
          </w:p>
          <w:p w:rsidR="00664525" w:rsidRPr="00CB7054" w:rsidRDefault="00664525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</w:rPr>
              <w:t>до 2036 года с целевыми ориентирами до 2050 года»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ДАиГ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5F2" w:rsidRPr="00CB7054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увеличение к 2030 году </w:t>
            </w:r>
          </w:p>
          <w:p w:rsidR="001775F2" w:rsidRPr="00CB7054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доли соответствующих нормативным требованиям автомобильных дорог крупнейших городских агломераций не менее </w:t>
            </w:r>
          </w:p>
          <w:p w:rsidR="008C29CA" w:rsidRPr="00CB7054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чем до 85 процентов</w:t>
            </w:r>
          </w:p>
        </w:tc>
      </w:tr>
      <w:tr w:rsidR="0028240A" w:rsidRPr="00CB7054" w:rsidTr="009E4251">
        <w:trPr>
          <w:trHeight w:val="14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40A" w:rsidRPr="00CB7054" w:rsidRDefault="0028240A" w:rsidP="00282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lastRenderedPageBreak/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240A" w:rsidRPr="0028240A" w:rsidRDefault="0028240A" w:rsidP="0028240A">
            <w:pPr>
              <w:pStyle w:val="af4"/>
              <w:rPr>
                <w:rFonts w:ascii="Times New Roman" w:hAnsi="Times New Roman" w:cs="Times New Roman"/>
                <w:sz w:val="16"/>
                <w:szCs w:val="16"/>
              </w:rPr>
            </w:pPr>
            <w:r w:rsidRPr="0028240A">
              <w:rPr>
                <w:rFonts w:ascii="Times New Roman" w:hAnsi="Times New Roman" w:cs="Times New Roman"/>
                <w:sz w:val="16"/>
                <w:szCs w:val="16"/>
              </w:rPr>
              <w:t>Создание крупных транспортно-</w:t>
            </w:r>
          </w:p>
          <w:p w:rsidR="0028240A" w:rsidRPr="0028240A" w:rsidRDefault="0028240A" w:rsidP="0028240A">
            <w:pPr>
              <w:pStyle w:val="af4"/>
              <w:rPr>
                <w:rFonts w:ascii="Times New Roman" w:hAnsi="Times New Roman" w:cs="Times New Roman"/>
                <w:sz w:val="16"/>
                <w:szCs w:val="16"/>
              </w:rPr>
            </w:pPr>
            <w:r w:rsidRPr="0028240A">
              <w:rPr>
                <w:rFonts w:ascii="Times New Roman" w:hAnsi="Times New Roman" w:cs="Times New Roman"/>
                <w:sz w:val="16"/>
                <w:szCs w:val="16"/>
              </w:rPr>
              <w:t>логистических комплексов</w:t>
            </w:r>
          </w:p>
          <w:p w:rsidR="0028240A" w:rsidRPr="0028240A" w:rsidRDefault="0028240A" w:rsidP="0028240A">
            <w:pPr>
              <w:pStyle w:val="af4"/>
              <w:rPr>
                <w:rFonts w:ascii="Times New Roman" w:hAnsi="Times New Roman" w:cs="Times New Roman"/>
                <w:sz w:val="16"/>
                <w:szCs w:val="16"/>
              </w:rPr>
            </w:pPr>
            <w:r w:rsidRPr="0028240A">
              <w:rPr>
                <w:rFonts w:ascii="Times New Roman" w:hAnsi="Times New Roman" w:cs="Times New Roman"/>
                <w:sz w:val="16"/>
                <w:szCs w:val="16"/>
              </w:rPr>
              <w:t>(нарастающим итогом)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40A" w:rsidRPr="0028240A" w:rsidRDefault="0028240A" w:rsidP="0028240A">
            <w:pPr>
              <w:pStyle w:val="af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40A">
              <w:rPr>
                <w:rFonts w:ascii="Times New Roman" w:hAnsi="Times New Roman" w:cs="Times New Roman"/>
                <w:iCs/>
                <w:sz w:val="18"/>
              </w:rPr>
              <w:t>СЭР</w:t>
            </w:r>
            <w:r w:rsidRPr="0028240A">
              <w:rPr>
                <w:rFonts w:ascii="Times New Roman" w:hAnsi="Times New Roman" w:cs="Times New Roman"/>
                <w:iCs/>
                <w:sz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40A" w:rsidRPr="0028240A" w:rsidRDefault="0028240A" w:rsidP="0028240A">
            <w:pPr>
              <w:pStyle w:val="af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40A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40A" w:rsidRPr="0028240A" w:rsidRDefault="0028240A" w:rsidP="0028240A">
            <w:pPr>
              <w:pStyle w:val="af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40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40A" w:rsidRPr="0028240A" w:rsidRDefault="0028240A" w:rsidP="0028240A">
            <w:pPr>
              <w:pStyle w:val="af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40A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40A" w:rsidRPr="0028240A" w:rsidRDefault="0028240A" w:rsidP="0028240A">
            <w:pPr>
              <w:pStyle w:val="af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40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40A" w:rsidRPr="0028240A" w:rsidRDefault="0028240A" w:rsidP="0028240A">
            <w:pPr>
              <w:pStyle w:val="af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40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40A" w:rsidRPr="0028240A" w:rsidRDefault="0028240A" w:rsidP="0028240A">
            <w:pPr>
              <w:pStyle w:val="af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40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40A" w:rsidRPr="0028240A" w:rsidRDefault="0028240A" w:rsidP="0028240A">
            <w:pPr>
              <w:pStyle w:val="af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40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40A" w:rsidRPr="0028240A" w:rsidRDefault="0028240A" w:rsidP="0028240A">
            <w:pPr>
              <w:pStyle w:val="af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40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40A" w:rsidRPr="0028240A" w:rsidRDefault="0028240A" w:rsidP="0028240A">
            <w:pPr>
              <w:pStyle w:val="af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40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40A" w:rsidRPr="0028240A" w:rsidRDefault="0028240A" w:rsidP="0028240A">
            <w:pPr>
              <w:pStyle w:val="af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40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40A" w:rsidRPr="0028240A" w:rsidRDefault="0028240A" w:rsidP="0028240A">
            <w:pPr>
              <w:pStyle w:val="af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40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40A" w:rsidRPr="0028240A" w:rsidRDefault="0028240A" w:rsidP="0028240A">
            <w:pPr>
              <w:pStyle w:val="af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40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40A" w:rsidRPr="0028240A" w:rsidRDefault="0028240A" w:rsidP="0028240A">
            <w:pPr>
              <w:pStyle w:val="af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40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40A" w:rsidRPr="0028240A" w:rsidRDefault="0028240A" w:rsidP="0028240A">
            <w:pPr>
              <w:pStyle w:val="af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40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40A" w:rsidRPr="0028240A" w:rsidRDefault="0028240A" w:rsidP="0028240A">
            <w:pPr>
              <w:pStyle w:val="af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40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40A" w:rsidRPr="00CB7054" w:rsidRDefault="0028240A" w:rsidP="002824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решение Думы города </w:t>
            </w:r>
          </w:p>
          <w:p w:rsidR="0028240A" w:rsidRPr="00CB7054" w:rsidRDefault="0028240A" w:rsidP="002824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 08.06.2015 № 718-V ДГ «О Стратегии социально-экономического развития города Сургута </w:t>
            </w:r>
          </w:p>
          <w:p w:rsidR="0028240A" w:rsidRPr="00CB7054" w:rsidRDefault="0028240A" w:rsidP="0028240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</w:rPr>
              <w:t>до 2036 года с целевыми ориентирами до 2050 года»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40A" w:rsidRPr="00CB7054" w:rsidRDefault="0028240A" w:rsidP="00282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ДАиГ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40A" w:rsidRPr="00CB7054" w:rsidRDefault="0028240A" w:rsidP="00282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</w:tr>
      <w:tr w:rsidR="00652E88" w:rsidRPr="00CB7054" w:rsidTr="001775F2">
        <w:trPr>
          <w:trHeight w:val="11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B751AB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775F2" w:rsidRPr="00CB7054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 xml:space="preserve">Удовлетворенность качеством </w:t>
            </w:r>
          </w:p>
          <w:p w:rsidR="008C29CA" w:rsidRPr="00CB7054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и доступностью автомобильных дорог</w:t>
            </w:r>
            <w:r w:rsidR="0083482E" w:rsidRPr="00CB7054"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СЭР</w:t>
            </w:r>
            <w:r w:rsidR="0083482E" w:rsidRPr="00CB7054"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AB0754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п</w:t>
            </w:r>
            <w:r w:rsidR="008C29CA"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роцент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trike/>
                <w:sz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51,8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51,8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59,7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59,7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59,7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59,7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59,7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67,7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67,7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67,7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67,7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67,7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5F2" w:rsidRPr="00CB7054" w:rsidRDefault="00664525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решение Думы города </w:t>
            </w:r>
          </w:p>
          <w:p w:rsidR="001775F2" w:rsidRPr="00CB7054" w:rsidRDefault="00664525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 08.06.2015 № 718-V ДГ «О Стратегии социально-экономического развития города Сургута </w:t>
            </w:r>
          </w:p>
          <w:p w:rsidR="00664525" w:rsidRPr="00CB7054" w:rsidRDefault="00664525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</w:rPr>
              <w:t>до 2036 года с целевыми ориентирами до 2050 года»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ДГХ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5F2" w:rsidRPr="00CB7054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увеличение к 2030 году </w:t>
            </w:r>
          </w:p>
          <w:p w:rsidR="001775F2" w:rsidRPr="00CB7054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доли соответствующих нормативным требованиям автомобильных дорог крупнейших городских агломераций не менее </w:t>
            </w:r>
          </w:p>
          <w:p w:rsidR="008C29CA" w:rsidRPr="00CB7054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чем до 85 процентов</w:t>
            </w:r>
          </w:p>
        </w:tc>
      </w:tr>
      <w:tr w:rsidR="00652E88" w:rsidRPr="00CB7054" w:rsidTr="00B81639">
        <w:trPr>
          <w:trHeight w:val="225"/>
        </w:trPr>
        <w:tc>
          <w:tcPr>
            <w:tcW w:w="2140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9CA" w:rsidRPr="00CB7054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Цель 2 «Обеспечение устойчивого функционирования привлекательной и доступной для всех слоев населения системы городского пассажирского транспорта»</w:t>
            </w:r>
          </w:p>
        </w:tc>
      </w:tr>
      <w:tr w:rsidR="00652E88" w:rsidRPr="00CB7054" w:rsidTr="001775F2">
        <w:trPr>
          <w:trHeight w:val="11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B751AB" w:rsidP="008C2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02761" w:rsidRPr="00CB7054" w:rsidRDefault="008C29CA" w:rsidP="001775F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Удовлетворенность качеством транспортного обслуживания пассажирским транспортом общего пользования</w:t>
            </w:r>
            <w:r w:rsidR="00A05DAF" w:rsidRPr="00CB7054"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СЭР</w:t>
            </w:r>
            <w:r w:rsidR="0083482E" w:rsidRPr="00CB7054"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AB0754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п</w:t>
            </w:r>
            <w:r w:rsidR="008C29CA"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роцент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trike/>
                <w:sz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23,3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23,3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37,2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37,2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37,2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37,2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37,2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51,1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51,1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51,1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51,1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51,1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5F2" w:rsidRPr="00CB7054" w:rsidRDefault="00D4279C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решение Думы города </w:t>
            </w:r>
          </w:p>
          <w:p w:rsidR="001775F2" w:rsidRPr="00CB7054" w:rsidRDefault="00D4279C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 08.06.2015 № 718-V ДГ «О Стратегии социально-экономического развития города Сургута </w:t>
            </w:r>
          </w:p>
          <w:p w:rsidR="00D4279C" w:rsidRPr="00CB7054" w:rsidRDefault="00D4279C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szCs w:val="18"/>
              </w:rPr>
              <w:t>до 2036 года с целевыми ориентирами до 2050 года»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ДГХ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5F2" w:rsidRPr="00CB7054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увеличение к 2030 году </w:t>
            </w:r>
          </w:p>
          <w:p w:rsidR="001775F2" w:rsidRPr="00CB7054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в агломерациях и городах доли парка общественного транспорта, имеющего срок эксплуатации не старше нормативного, не менее </w:t>
            </w:r>
          </w:p>
          <w:p w:rsidR="008C29CA" w:rsidRPr="00CB7054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чем до 85 процентов</w:t>
            </w:r>
          </w:p>
        </w:tc>
      </w:tr>
      <w:tr w:rsidR="00652E88" w:rsidRPr="00CB7054" w:rsidTr="00B81639">
        <w:trPr>
          <w:trHeight w:val="160"/>
        </w:trPr>
        <w:tc>
          <w:tcPr>
            <w:tcW w:w="2140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9CA" w:rsidRPr="00CB7054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Цель 3 «Повышение уровня безопасности и качества автомобильных дорог общего пользования»</w:t>
            </w:r>
          </w:p>
        </w:tc>
      </w:tr>
      <w:tr w:rsidR="00652E88" w:rsidRPr="00652E88" w:rsidTr="00B81639">
        <w:trPr>
          <w:trHeight w:val="12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B751AB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29CA" w:rsidRPr="00CB7054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Уровень зрелости интеллектуальной транспортной системы городской агломерации (от 0 до 5 баллов)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08CD" w:rsidRPr="00CB7054" w:rsidRDefault="0049467D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iCs/>
                <w:sz w:val="18"/>
                <w:lang w:eastAsia="ru-RU"/>
              </w:rPr>
              <w:t>ГП</w:t>
            </w:r>
            <w:r w:rsidR="0083482E" w:rsidRPr="00CB7054">
              <w:rPr>
                <w:rFonts w:ascii="Times New Roman" w:eastAsia="Times New Roman" w:hAnsi="Times New Roman" w:cs="Times New Roman"/>
                <w:iCs/>
                <w:sz w:val="18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AB0754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б</w:t>
            </w:r>
            <w:r w:rsidR="008C29CA"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3C2175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13F" w:rsidRPr="00CB7054" w:rsidRDefault="0049467D" w:rsidP="00494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постановление Правительства Ханты-Мансийского </w:t>
            </w:r>
            <w:r w:rsidR="001775F2"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автономного округа</w:t>
            </w: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</w:t>
            </w:r>
            <w:r w:rsidR="001775F2"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–</w:t>
            </w: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Югры </w:t>
            </w:r>
          </w:p>
          <w:p w:rsidR="0049467D" w:rsidRPr="00CB7054" w:rsidRDefault="0049467D" w:rsidP="00494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от 10</w:t>
            </w:r>
            <w:r w:rsidR="001775F2"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.11.</w:t>
            </w: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2023</w:t>
            </w:r>
            <w:r w:rsidR="001775F2"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</w:t>
            </w: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№</w:t>
            </w:r>
            <w:r w:rsidR="001775F2"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</w:t>
            </w: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559-п</w:t>
            </w:r>
          </w:p>
          <w:p w:rsidR="008708CD" w:rsidRPr="00CB7054" w:rsidRDefault="0049467D" w:rsidP="00177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«О государственной программе Ханты-Мансийского автономного округа </w:t>
            </w:r>
            <w:r w:rsidR="001775F2"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–</w:t>
            </w: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Югры «Современная транспортная система»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9CA" w:rsidRPr="00CB7054" w:rsidRDefault="008C29CA" w:rsidP="0017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ДГХ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5F2" w:rsidRPr="00CB7054" w:rsidRDefault="009E4251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с</w:t>
            </w:r>
            <w:r w:rsidR="008C29CA"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нижение смертности </w:t>
            </w:r>
          </w:p>
          <w:p w:rsidR="001775F2" w:rsidRPr="00CB7054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в результате дорожно-транспортных происшествий в полтора раза к 2030 году </w:t>
            </w:r>
          </w:p>
          <w:p w:rsidR="001775F2" w:rsidRPr="00CB7054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и в два раза к 2036 году </w:t>
            </w:r>
          </w:p>
          <w:p w:rsidR="008C29CA" w:rsidRPr="00652E88" w:rsidRDefault="008C29CA" w:rsidP="008C29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B7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по сравнению с показателем 2023 года</w:t>
            </w:r>
          </w:p>
        </w:tc>
      </w:tr>
    </w:tbl>
    <w:p w:rsidR="002064EE" w:rsidRPr="00652E88" w:rsidRDefault="002064EE" w:rsidP="002161B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3482E" w:rsidRPr="00652E88" w:rsidRDefault="0083482E" w:rsidP="0083482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652E88">
        <w:rPr>
          <w:rFonts w:ascii="Times New Roman" w:hAnsi="Times New Roman" w:cs="Times New Roman"/>
          <w:sz w:val="24"/>
          <w:szCs w:val="24"/>
          <w:lang w:eastAsia="ru-RU"/>
        </w:rPr>
        <w:t xml:space="preserve">Примечания: </w:t>
      </w:r>
    </w:p>
    <w:p w:rsidR="0083482E" w:rsidRPr="00652E88" w:rsidRDefault="0083482E" w:rsidP="0083482E">
      <w:pPr>
        <w:widowControl w:val="0"/>
        <w:autoSpaceDE w:val="0"/>
        <w:autoSpaceDN w:val="0"/>
        <w:adjustRightInd w:val="0"/>
        <w:spacing w:after="0" w:line="240" w:lineRule="auto"/>
        <w:ind w:left="709" w:right="141"/>
        <w:jc w:val="both"/>
        <w:rPr>
          <w:rFonts w:ascii="Times New Roman" w:hAnsi="Times New Roman" w:cs="Times New Roman"/>
          <w:lang w:eastAsia="ru-RU"/>
        </w:rPr>
      </w:pPr>
      <w:r w:rsidRPr="00652E88">
        <w:rPr>
          <w:rFonts w:ascii="Times New Roman" w:hAnsi="Times New Roman" w:cs="Times New Roman"/>
          <w:vertAlign w:val="superscript"/>
        </w:rPr>
        <w:t>1</w:t>
      </w:r>
      <w:r w:rsidRPr="00652E88">
        <w:rPr>
          <w:rFonts w:ascii="Times New Roman" w:hAnsi="Times New Roman" w:cs="Times New Roman"/>
        </w:rPr>
        <w:t xml:space="preserve"> </w:t>
      </w:r>
      <w:r w:rsidR="001775F2" w:rsidRPr="00652E88">
        <w:rPr>
          <w:rFonts w:ascii="Times New Roman" w:hAnsi="Times New Roman" w:cs="Times New Roman"/>
        </w:rPr>
        <w:t>–</w:t>
      </w:r>
      <w:r w:rsidRPr="00652E88">
        <w:rPr>
          <w:rFonts w:ascii="Times New Roman" w:hAnsi="Times New Roman" w:cs="Times New Roman"/>
        </w:rPr>
        <w:t xml:space="preserve"> </w:t>
      </w:r>
      <w:r w:rsidRPr="00652E88">
        <w:rPr>
          <w:rFonts w:ascii="Times New Roman" w:hAnsi="Times New Roman" w:cs="Times New Roman"/>
          <w:sz w:val="24"/>
          <w:szCs w:val="24"/>
        </w:rPr>
        <w:t>методика расчета показателя утверждена постановлением Администрации города от 21.03.2024 № 1293</w:t>
      </w:r>
      <w:r w:rsidR="000643E6" w:rsidRPr="00652E88">
        <w:rPr>
          <w:rFonts w:ascii="Times New Roman" w:hAnsi="Times New Roman" w:cs="Times New Roman"/>
          <w:sz w:val="24"/>
          <w:szCs w:val="24"/>
        </w:rPr>
        <w:t xml:space="preserve"> «</w:t>
      </w:r>
      <w:r w:rsidR="000643E6" w:rsidRPr="00652E88">
        <w:rPr>
          <w:rFonts w:ascii="Times New Roman" w:hAnsi="Times New Roman" w:cs="Times New Roman"/>
          <w:sz w:val="24"/>
          <w:szCs w:val="24"/>
          <w:shd w:val="clear" w:color="auto" w:fill="FFFFFF"/>
        </w:rPr>
        <w:t>Об утверждении методики расчета целевых показателей реализации стратегии социально-экономического развития </w:t>
      </w:r>
      <w:r w:rsidR="000643E6" w:rsidRPr="00652E88">
        <w:rPr>
          <w:rStyle w:val="af2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города</w:t>
      </w:r>
      <w:r w:rsidR="000643E6" w:rsidRPr="00652E88">
        <w:rPr>
          <w:rFonts w:ascii="Times New Roman" w:hAnsi="Times New Roman" w:cs="Times New Roman"/>
          <w:sz w:val="24"/>
          <w:szCs w:val="24"/>
          <w:shd w:val="clear" w:color="auto" w:fill="FFFFFF"/>
        </w:rPr>
        <w:t> Сургута до 2036 года с целевыми ориентирами до 2050 года</w:t>
      </w:r>
      <w:r w:rsidR="000643E6" w:rsidRPr="00652E88">
        <w:rPr>
          <w:rFonts w:ascii="Times New Roman" w:hAnsi="Times New Roman" w:cs="Times New Roman"/>
          <w:sz w:val="24"/>
          <w:szCs w:val="24"/>
        </w:rPr>
        <w:t>»</w:t>
      </w:r>
      <w:r w:rsidR="00370DC7">
        <w:rPr>
          <w:rFonts w:ascii="Times New Roman" w:hAnsi="Times New Roman" w:cs="Times New Roman"/>
          <w:sz w:val="24"/>
          <w:szCs w:val="24"/>
        </w:rPr>
        <w:t>;</w:t>
      </w:r>
    </w:p>
    <w:p w:rsidR="0083482E" w:rsidRPr="00652E88" w:rsidRDefault="0083482E" w:rsidP="0083482E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52E88">
        <w:rPr>
          <w:rFonts w:ascii="Times New Roman" w:eastAsiaTheme="minorEastAsia" w:hAnsi="Times New Roman" w:cs="Times New Roman"/>
          <w:bCs/>
          <w:sz w:val="24"/>
          <w:szCs w:val="24"/>
          <w:vertAlign w:val="superscript"/>
          <w:lang w:eastAsia="ru-RU"/>
        </w:rPr>
        <w:t>2</w:t>
      </w:r>
      <w:r w:rsidRPr="00652E8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r w:rsidR="001775F2" w:rsidRPr="00652E8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Pr="00652E88">
        <w:rPr>
          <w:rFonts w:ascii="Times New Roman" w:hAnsi="Times New Roman" w:cs="Times New Roman"/>
          <w:sz w:val="24"/>
          <w:szCs w:val="24"/>
          <w:lang w:eastAsia="ru-RU"/>
        </w:rPr>
        <w:t xml:space="preserve"> Стратегия социально-экономического развития города Сургута до 2036 года с целевыми ориентирами до 2050 года</w:t>
      </w:r>
      <w:r w:rsidR="00370DC7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83482E" w:rsidRPr="00652E88" w:rsidRDefault="0083482E" w:rsidP="0083482E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52E88">
        <w:rPr>
          <w:rFonts w:ascii="Times New Roman" w:eastAsiaTheme="minorEastAsia" w:hAnsi="Times New Roman" w:cs="Times New Roman"/>
          <w:bCs/>
          <w:sz w:val="24"/>
          <w:szCs w:val="24"/>
          <w:vertAlign w:val="superscript"/>
          <w:lang w:eastAsia="ru-RU"/>
        </w:rPr>
        <w:t>3</w:t>
      </w:r>
      <w:r w:rsidRPr="00652E8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r w:rsidR="001775F2" w:rsidRPr="00652E8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Pr="00652E88">
        <w:rPr>
          <w:rFonts w:ascii="Times New Roman" w:hAnsi="Times New Roman" w:cs="Times New Roman"/>
          <w:sz w:val="24"/>
          <w:szCs w:val="24"/>
          <w:lang w:eastAsia="ru-RU"/>
        </w:rPr>
        <w:t xml:space="preserve"> государственная программа Ханты-Мансийского автономного округа – Югры</w:t>
      </w:r>
      <w:r w:rsidR="000643E6" w:rsidRPr="00652E88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652E8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83482E" w:rsidRPr="00652E88" w:rsidRDefault="0083482E" w:rsidP="002D214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16358" w:rsidRPr="00652E88" w:rsidRDefault="005869AA" w:rsidP="002D214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52E88">
        <w:rPr>
          <w:rFonts w:ascii="Times New Roman" w:hAnsi="Times New Roman" w:cs="Times New Roman"/>
          <w:sz w:val="28"/>
          <w:szCs w:val="28"/>
        </w:rPr>
        <w:t>3.</w:t>
      </w:r>
      <w:r w:rsidR="007A7C6B" w:rsidRPr="00652E88">
        <w:rPr>
          <w:rFonts w:ascii="Times New Roman" w:hAnsi="Times New Roman" w:cs="Times New Roman"/>
          <w:sz w:val="28"/>
          <w:szCs w:val="28"/>
        </w:rPr>
        <w:t xml:space="preserve"> </w:t>
      </w:r>
      <w:r w:rsidR="0035434C" w:rsidRPr="00652E88">
        <w:rPr>
          <w:rFonts w:ascii="Times New Roman" w:hAnsi="Times New Roman" w:cs="Times New Roman"/>
          <w:sz w:val="28"/>
          <w:szCs w:val="28"/>
        </w:rPr>
        <w:t>Структура муниципальной программы</w:t>
      </w:r>
    </w:p>
    <w:p w:rsidR="00E80B49" w:rsidRPr="00652E88" w:rsidRDefault="00E80B49" w:rsidP="002D214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21405" w:type="dxa"/>
        <w:tblInd w:w="-5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8364"/>
        <w:gridCol w:w="8505"/>
      </w:tblGrid>
      <w:tr w:rsidR="00652E88" w:rsidRPr="00B3432F" w:rsidTr="001775F2">
        <w:trPr>
          <w:trHeight w:val="19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B3432F" w:rsidRDefault="00E80B49" w:rsidP="00345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NewRoman" w:hAnsi="Times New Roman" w:cs="Times New Roman"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B3432F" w:rsidRDefault="00E80B49" w:rsidP="00345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NewRoman" w:hAnsi="Times New Roman" w:cs="Times New Roman"/>
                <w:sz w:val="20"/>
                <w:szCs w:val="2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B3432F" w:rsidRDefault="00E80B49" w:rsidP="00345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NewRoman" w:hAnsi="Times New Roman" w:cs="Times New Roman"/>
                <w:sz w:val="20"/>
                <w:szCs w:val="20"/>
              </w:rPr>
              <w:t>Связь</w:t>
            </w:r>
            <w:r w:rsidR="009118EE" w:rsidRPr="00B3432F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B3432F">
              <w:rPr>
                <w:rFonts w:ascii="Times New Roman" w:eastAsia="TimesNewRoman" w:hAnsi="Times New Roman" w:cs="Times New Roman"/>
                <w:sz w:val="20"/>
                <w:szCs w:val="20"/>
              </w:rPr>
              <w:t>с показателями</w:t>
            </w:r>
          </w:p>
        </w:tc>
      </w:tr>
      <w:tr w:rsidR="00652E88" w:rsidRPr="00B3432F" w:rsidTr="001775F2">
        <w:trPr>
          <w:trHeight w:val="29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B3432F" w:rsidRDefault="00E80B49" w:rsidP="00345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B3432F" w:rsidRDefault="00E80B49" w:rsidP="00345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B49" w:rsidRPr="00B3432F" w:rsidRDefault="00E80B49" w:rsidP="00345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52E88" w:rsidRPr="00B3432F" w:rsidTr="001775F2">
        <w:trPr>
          <w:trHeight w:val="291"/>
        </w:trPr>
        <w:tc>
          <w:tcPr>
            <w:tcW w:w="21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6FA" w:rsidRPr="00B3432F" w:rsidRDefault="002156FA" w:rsidP="003453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>Структурные элементы, не входящие в направления</w:t>
            </w:r>
          </w:p>
        </w:tc>
      </w:tr>
      <w:tr w:rsidR="00652E88" w:rsidRPr="00B3432F" w:rsidTr="003453AE">
        <w:trPr>
          <w:trHeight w:val="70"/>
        </w:trPr>
        <w:tc>
          <w:tcPr>
            <w:tcW w:w="21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FD" w:rsidRPr="00B3432F" w:rsidRDefault="00255EFD" w:rsidP="003453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NewRoman" w:hAnsi="Times New Roman" w:cs="Times New Roman"/>
                <w:sz w:val="20"/>
                <w:szCs w:val="20"/>
              </w:rPr>
              <w:t>1. Муниципальный проект «Проектирование, строительство (реконструкция) автомобильных дорог и внутриквартальных проездов»</w:t>
            </w: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432F">
              <w:rPr>
                <w:rFonts w:ascii="Times New Roman" w:eastAsia="TimesNewRoman" w:hAnsi="Times New Roman" w:cs="Times New Roman"/>
                <w:sz w:val="20"/>
                <w:szCs w:val="20"/>
              </w:rPr>
              <w:t>(куратор – Агафонов Сергей Александрович, заместитель Главы города)</w:t>
            </w:r>
          </w:p>
        </w:tc>
      </w:tr>
      <w:tr w:rsidR="00652E88" w:rsidRPr="00B3432F" w:rsidTr="001775F2">
        <w:trPr>
          <w:trHeight w:val="29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FD" w:rsidRPr="00B3432F" w:rsidRDefault="00255EFD" w:rsidP="003453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Ответственный за реализацию: </w:t>
            </w:r>
            <w:r w:rsidRPr="00B3432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департамент архитектуры и градостроительства Администрации города</w:t>
            </w:r>
          </w:p>
        </w:tc>
        <w:tc>
          <w:tcPr>
            <w:tcW w:w="16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FD" w:rsidRPr="00B3432F" w:rsidRDefault="00AB0754" w:rsidP="003453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55EFD" w:rsidRPr="00B3432F">
              <w:rPr>
                <w:rFonts w:ascii="Times New Roman" w:hAnsi="Times New Roman" w:cs="Times New Roman"/>
                <w:sz w:val="20"/>
                <w:szCs w:val="20"/>
              </w:rPr>
              <w:t xml:space="preserve">рок реализации (2025 </w:t>
            </w:r>
            <w:r w:rsidR="000643E6" w:rsidRPr="00B3432F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55EFD" w:rsidRPr="00B3432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F3395" w:rsidRPr="00B3432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255EFD" w:rsidRPr="00B3432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52E88" w:rsidRPr="00B3432F" w:rsidTr="001775F2">
        <w:trPr>
          <w:trHeight w:val="29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E3C" w:rsidRPr="00B3432F" w:rsidRDefault="00F33E3C" w:rsidP="003453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>Задача «Создание условий для комфортного и безопасного проживания в существующих и вновь застраиваемых микрорайонах»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44" w:rsidRPr="002A39CA" w:rsidRDefault="005A3B44" w:rsidP="005A3B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39CA">
              <w:rPr>
                <w:rFonts w:ascii="Times New Roman" w:hAnsi="Times New Roman" w:cs="Times New Roman"/>
                <w:sz w:val="20"/>
                <w:szCs w:val="20"/>
              </w:rPr>
              <w:t>- строительство и реконструкция автомобильных дорог местного значения,</w:t>
            </w:r>
            <w:r w:rsidRPr="002A39CA">
              <w:rPr>
                <w:sz w:val="20"/>
                <w:szCs w:val="20"/>
              </w:rPr>
              <w:t xml:space="preserve"> </w:t>
            </w:r>
            <w:r w:rsidRPr="002A39CA">
              <w:rPr>
                <w:rFonts w:ascii="Times New Roman" w:hAnsi="Times New Roman" w:cs="Times New Roman"/>
                <w:sz w:val="20"/>
                <w:szCs w:val="20"/>
              </w:rPr>
              <w:t>в целях социально-экономического развития города;</w:t>
            </w:r>
            <w:r w:rsidRPr="002A39C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увеличение протяженности в результате строительства (реконструкции) автомобильных дорог общего пользования местного значения на </w:t>
            </w:r>
            <w:r w:rsidRPr="005A3B44">
              <w:rPr>
                <w:rFonts w:ascii="Times New Roman" w:hAnsi="Times New Roman" w:cs="Times New Roman"/>
                <w:sz w:val="20"/>
                <w:szCs w:val="20"/>
              </w:rPr>
              <w:t>4,42</w:t>
            </w:r>
            <w:r w:rsidRPr="005A3B44">
              <w:rPr>
                <w:sz w:val="20"/>
                <w:szCs w:val="20"/>
              </w:rPr>
              <w:t xml:space="preserve"> </w:t>
            </w:r>
            <w:r w:rsidRPr="005A3B44">
              <w:rPr>
                <w:rFonts w:ascii="Times New Roman" w:hAnsi="Times New Roman" w:cs="Times New Roman"/>
                <w:sz w:val="20"/>
                <w:szCs w:val="20"/>
              </w:rPr>
              <w:t>км к 2026 году, на 11,31 км к 2031 году, на 38,45 км к 2036 году;</w:t>
            </w:r>
            <w:r w:rsidRPr="005A3B4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A39CA">
              <w:rPr>
                <w:rFonts w:ascii="Times New Roman" w:hAnsi="Times New Roman" w:cs="Times New Roman"/>
                <w:sz w:val="20"/>
                <w:szCs w:val="20"/>
              </w:rPr>
              <w:t xml:space="preserve">- в рамках реализации флагманского проекта «Развитие дождевой канализации» строительство и реконструкция 116,21 км сетей дождевой канализации к 2035 году (связь с МП «Развитие жилищной сферы»); </w:t>
            </w:r>
          </w:p>
          <w:p w:rsidR="005A3B44" w:rsidRPr="002A39CA" w:rsidRDefault="005A3B44" w:rsidP="005A3B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39CA">
              <w:rPr>
                <w:rFonts w:ascii="Times New Roman" w:hAnsi="Times New Roman" w:cs="Times New Roman"/>
                <w:sz w:val="20"/>
                <w:szCs w:val="20"/>
              </w:rPr>
              <w:t>- обеспечение строительства внутриквартальных проездов;</w:t>
            </w:r>
            <w:r w:rsidRPr="002A39CA">
              <w:rPr>
                <w:rFonts w:ascii="Times New Roman" w:hAnsi="Times New Roman" w:cs="Times New Roman"/>
                <w:sz w:val="20"/>
                <w:szCs w:val="20"/>
              </w:rPr>
              <w:br/>
              <w:t>- увеличение протяженности завершенных строительством внутриквартальных проездов на 2,57 м к 2036 году с соблюдением требований по обеспечению условий доступности для инвалидов и иных маломобильных групп населения;</w:t>
            </w:r>
            <w:r w:rsidRPr="002A39C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реализация Флагманского проекта «Мобильный город» в части строительства велосипедных </w:t>
            </w:r>
            <w:r w:rsidRPr="002A39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дорожек в </w:t>
            </w:r>
            <w:r w:rsidRPr="005A3B44">
              <w:rPr>
                <w:rFonts w:ascii="Times New Roman" w:hAnsi="Times New Roman" w:cs="Times New Roman"/>
                <w:sz w:val="20"/>
                <w:szCs w:val="20"/>
              </w:rPr>
              <w:t>период:</w:t>
            </w:r>
            <w:r w:rsidRPr="005A3B44">
              <w:rPr>
                <w:rFonts w:ascii="Times New Roman" w:hAnsi="Times New Roman" w:cs="Times New Roman"/>
                <w:sz w:val="20"/>
                <w:szCs w:val="20"/>
              </w:rPr>
              <w:br/>
              <w:t>2024 – 2026 годы до 5,67 км;</w:t>
            </w:r>
            <w:r w:rsidRPr="002A39CA">
              <w:rPr>
                <w:rFonts w:ascii="Times New Roman" w:hAnsi="Times New Roman" w:cs="Times New Roman"/>
                <w:sz w:val="20"/>
                <w:szCs w:val="20"/>
              </w:rPr>
              <w:br/>
              <w:t>2027 – 2031 годы до 16,3 км;</w:t>
            </w:r>
            <w:r w:rsidRPr="002A39CA">
              <w:rPr>
                <w:rFonts w:ascii="Times New Roman" w:hAnsi="Times New Roman" w:cs="Times New Roman"/>
                <w:sz w:val="20"/>
                <w:szCs w:val="20"/>
              </w:rPr>
              <w:br/>
              <w:t>2032 – 2036 годы до 8,9 км;</w:t>
            </w:r>
            <w:r w:rsidRPr="002A39C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размещение парковок в новых микрорайонах в соответствии с разработанной документацией по планировке территории в общем количестве 22,582 тыс.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2A39CA">
              <w:rPr>
                <w:rFonts w:ascii="Times New Roman" w:hAnsi="Times New Roman" w:cs="Times New Roman"/>
                <w:sz w:val="20"/>
                <w:szCs w:val="20"/>
              </w:rPr>
              <w:t>ашино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A39CA">
              <w:rPr>
                <w:rFonts w:ascii="Times New Roman" w:hAnsi="Times New Roman" w:cs="Times New Roman"/>
                <w:sz w:val="20"/>
                <w:szCs w:val="20"/>
              </w:rPr>
              <w:t>мест к 2036 году;</w:t>
            </w:r>
            <w:r w:rsidRPr="002A39CA">
              <w:rPr>
                <w:rFonts w:ascii="Times New Roman" w:hAnsi="Times New Roman" w:cs="Times New Roman"/>
                <w:sz w:val="20"/>
                <w:szCs w:val="20"/>
              </w:rPr>
              <w:br/>
              <w:t>- разработка и утверждение к 2026 году программы комплексного развития транспортной инфраструктуры и схемы по развитию велосипедной и пешеходной инфраструктуры города, размещению остановочных пунктов;</w:t>
            </w:r>
            <w:r w:rsidRPr="002A39CA">
              <w:rPr>
                <w:rFonts w:ascii="Times New Roman" w:hAnsi="Times New Roman" w:cs="Times New Roman"/>
                <w:sz w:val="20"/>
                <w:szCs w:val="20"/>
              </w:rPr>
              <w:br/>
              <w:t>- установка средств организации движения (дорожные знаки, разметка, светофоры, пешеходные переходы), определенных проектом организации движения, включая требования по обеспечению условий доступности для инвалидов и иных маломобильных групп населения;</w:t>
            </w:r>
          </w:p>
          <w:p w:rsidR="005A3B44" w:rsidRPr="002A39CA" w:rsidRDefault="005A3B44" w:rsidP="005A3B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39CA">
              <w:rPr>
                <w:rFonts w:ascii="Times New Roman" w:hAnsi="Times New Roman" w:cs="Times New Roman"/>
                <w:sz w:val="20"/>
                <w:szCs w:val="20"/>
              </w:rPr>
              <w:t>- ликвидация 9 объектов ГКС вместимостью 6,6 тыс. мест;</w:t>
            </w:r>
          </w:p>
          <w:p w:rsidR="005A3B44" w:rsidRPr="002A39CA" w:rsidRDefault="005A3B44" w:rsidP="005A3B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39CA">
              <w:rPr>
                <w:rFonts w:ascii="Times New Roman" w:hAnsi="Times New Roman" w:cs="Times New Roman"/>
                <w:sz w:val="20"/>
                <w:szCs w:val="20"/>
              </w:rPr>
              <w:t xml:space="preserve">- увеличение доли площади застроенной территории города, находящейся </w:t>
            </w:r>
          </w:p>
          <w:p w:rsidR="005A3B44" w:rsidRPr="002A39CA" w:rsidRDefault="005A3B44" w:rsidP="005A3B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39CA">
              <w:rPr>
                <w:rFonts w:ascii="Times New Roman" w:hAnsi="Times New Roman" w:cs="Times New Roman"/>
                <w:sz w:val="20"/>
                <w:szCs w:val="20"/>
              </w:rPr>
              <w:t xml:space="preserve">в нормативном радиусе пешеходной доступности от остановочных пунктов до 85% </w:t>
            </w:r>
          </w:p>
          <w:p w:rsidR="00F33E3C" w:rsidRPr="00B3432F" w:rsidRDefault="005A3B44" w:rsidP="005A3B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39CA">
              <w:rPr>
                <w:rFonts w:ascii="Times New Roman" w:hAnsi="Times New Roman" w:cs="Times New Roman"/>
                <w:sz w:val="20"/>
                <w:szCs w:val="20"/>
              </w:rPr>
              <w:t>к 2026 году, 90% к 2031 году, 95% к 2036 году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E3C" w:rsidRPr="00B3432F" w:rsidRDefault="00AB0754" w:rsidP="003453AE">
            <w:pPr>
              <w:spacing w:after="0" w:line="240" w:lineRule="auto"/>
              <w:rPr>
                <w:rFonts w:ascii="Times New Roman" w:eastAsia="TimesNewRoman" w:hAnsi="Times New Roman" w:cs="Times New Roman"/>
                <w:sz w:val="20"/>
                <w:szCs w:val="20"/>
                <w:lang w:eastAsia="zh-CN"/>
              </w:rPr>
            </w:pPr>
            <w:r w:rsidRPr="00B3432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 xml:space="preserve">- </w:t>
            </w:r>
            <w:r w:rsidR="00F33E3C" w:rsidRPr="00B3432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значения;</w:t>
            </w:r>
          </w:p>
          <w:p w:rsidR="00F33E3C" w:rsidRPr="00B3432F" w:rsidRDefault="00AB0754" w:rsidP="003453AE">
            <w:pPr>
              <w:spacing w:after="0" w:line="240" w:lineRule="auto"/>
              <w:rPr>
                <w:rFonts w:ascii="Times New Roman" w:eastAsia="TimesNewRoman" w:hAnsi="Times New Roman" w:cs="Times New Roman"/>
                <w:sz w:val="20"/>
                <w:szCs w:val="20"/>
                <w:lang w:eastAsia="zh-CN"/>
              </w:rPr>
            </w:pPr>
            <w:r w:rsidRPr="00B3432F">
              <w:rPr>
                <w:rFonts w:ascii="Times New Roman" w:eastAsia="TimesNewRoman" w:hAnsi="Times New Roman" w:cs="Times New Roman"/>
                <w:sz w:val="20"/>
                <w:szCs w:val="20"/>
                <w:lang w:eastAsia="zh-CN"/>
              </w:rPr>
              <w:t xml:space="preserve">- </w:t>
            </w:r>
            <w:r w:rsidR="00F33E3C" w:rsidRPr="00B3432F">
              <w:rPr>
                <w:rFonts w:ascii="Times New Roman" w:eastAsia="TimesNewRoman" w:hAnsi="Times New Roman" w:cs="Times New Roman"/>
                <w:sz w:val="20"/>
                <w:szCs w:val="20"/>
                <w:lang w:eastAsia="zh-CN"/>
              </w:rPr>
              <w:t>удовлетворенность качеством и доступностью автомобильных дорог;</w:t>
            </w:r>
          </w:p>
          <w:p w:rsidR="00F33E3C" w:rsidRPr="00B3432F" w:rsidRDefault="009E4251" w:rsidP="003453AE">
            <w:pPr>
              <w:spacing w:after="0" w:line="240" w:lineRule="auto"/>
              <w:rPr>
                <w:rFonts w:ascii="Times New Roman" w:eastAsia="TimesNewRoman" w:hAnsi="Times New Roman" w:cs="Times New Roman"/>
                <w:iCs/>
                <w:sz w:val="20"/>
                <w:szCs w:val="20"/>
                <w:lang w:eastAsia="zh-CN"/>
              </w:rPr>
            </w:pPr>
            <w:r w:rsidRPr="00B3432F">
              <w:rPr>
                <w:rFonts w:ascii="Times New Roman" w:eastAsia="TimesNewRoman" w:hAnsi="Times New Roman" w:cs="Times New Roman"/>
                <w:iCs/>
                <w:sz w:val="20"/>
                <w:szCs w:val="20"/>
                <w:lang w:eastAsia="zh-CN"/>
              </w:rPr>
              <w:t xml:space="preserve">- </w:t>
            </w:r>
            <w:r w:rsidR="00F33E3C" w:rsidRPr="00B3432F">
              <w:rPr>
                <w:rFonts w:ascii="Times New Roman" w:eastAsia="TimesNewRoman" w:hAnsi="Times New Roman" w:cs="Times New Roman"/>
                <w:iCs/>
                <w:sz w:val="20"/>
                <w:szCs w:val="20"/>
                <w:lang w:eastAsia="zh-CN"/>
              </w:rPr>
              <w:t>доля площади территории города, находящаяся в нормативном радиусе пешеходной доступности от остановочных пунктов;</w:t>
            </w:r>
          </w:p>
          <w:p w:rsidR="00F33E3C" w:rsidRPr="00B3432F" w:rsidRDefault="00AB0754" w:rsidP="003453AE">
            <w:pPr>
              <w:spacing w:after="0" w:line="240" w:lineRule="auto"/>
              <w:rPr>
                <w:rFonts w:ascii="Times New Roman" w:eastAsia="TimesNewRoman" w:hAnsi="Times New Roman" w:cs="Times New Roman"/>
                <w:sz w:val="20"/>
                <w:szCs w:val="20"/>
                <w:lang w:eastAsia="zh-CN"/>
              </w:rPr>
            </w:pPr>
            <w:r w:rsidRPr="00B3432F">
              <w:rPr>
                <w:rFonts w:ascii="Times New Roman" w:eastAsia="TimesNewRoman" w:hAnsi="Times New Roman" w:cs="Times New Roman"/>
                <w:iCs/>
                <w:sz w:val="20"/>
                <w:szCs w:val="20"/>
                <w:lang w:eastAsia="zh-CN"/>
              </w:rPr>
              <w:t xml:space="preserve">- </w:t>
            </w:r>
            <w:r w:rsidR="00F33E3C" w:rsidRPr="00B3432F">
              <w:rPr>
                <w:rFonts w:ascii="Times New Roman" w:eastAsia="TimesNewRoman" w:hAnsi="Times New Roman" w:cs="Times New Roman"/>
                <w:iCs/>
                <w:sz w:val="20"/>
                <w:szCs w:val="20"/>
                <w:lang w:eastAsia="zh-CN"/>
              </w:rPr>
              <w:t>обеспеченность велосипедными дорожками (территории жилой и общественно-деловой застройки) в расчете на квадратный километр</w:t>
            </w:r>
          </w:p>
          <w:p w:rsidR="00F33E3C" w:rsidRPr="00B3432F" w:rsidRDefault="00F33E3C" w:rsidP="003453AE">
            <w:pPr>
              <w:spacing w:after="0" w:line="240" w:lineRule="auto"/>
              <w:rPr>
                <w:rFonts w:ascii="Times New Roman" w:eastAsia="TimesNew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2E88" w:rsidRPr="00B3432F" w:rsidTr="001775F2">
        <w:trPr>
          <w:trHeight w:val="291"/>
        </w:trPr>
        <w:tc>
          <w:tcPr>
            <w:tcW w:w="21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FD" w:rsidRPr="00B3432F" w:rsidRDefault="00255EFD" w:rsidP="003453AE">
            <w:pPr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0"/>
                <w:szCs w:val="20"/>
                <w:lang w:eastAsia="zh-CN"/>
              </w:rPr>
            </w:pPr>
            <w:r w:rsidRPr="00B3432F">
              <w:rPr>
                <w:rFonts w:ascii="Times New Roman" w:eastAsia="Times New Roman" w:hAnsi="Times New Roman" w:cs="Times New Roman"/>
                <w:sz w:val="20"/>
                <w:szCs w:val="20"/>
              </w:rPr>
              <w:t>2. Муниципальный проект «Создание и эксплуатация автомобильных дорог, строительство, реконструкция и эксплуатация объектов наружного освещения улично-дорожной сети города Сургута в рамках реализации концессионных соглашений»</w:t>
            </w:r>
            <w:r w:rsidRPr="00B3432F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(куратор – Агафонов Сергей Александрович, заместитель Главы города)</w:t>
            </w:r>
          </w:p>
        </w:tc>
      </w:tr>
      <w:tr w:rsidR="00652E88" w:rsidRPr="00B3432F" w:rsidTr="001775F2">
        <w:trPr>
          <w:trHeight w:val="29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FD" w:rsidRPr="00B3432F" w:rsidRDefault="00255EFD" w:rsidP="00345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за реализацию: ДГХ</w:t>
            </w:r>
          </w:p>
        </w:tc>
        <w:tc>
          <w:tcPr>
            <w:tcW w:w="16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FD" w:rsidRPr="00B3432F" w:rsidRDefault="00AB0754" w:rsidP="003453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="00255EFD" w:rsidRPr="00B343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рок реализации (2025 </w:t>
            </w:r>
            <w:r w:rsidR="000643E6" w:rsidRPr="00B3432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255EFD" w:rsidRPr="00B343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2036)</w:t>
            </w:r>
          </w:p>
        </w:tc>
      </w:tr>
      <w:tr w:rsidR="00652E88" w:rsidRPr="00B3432F" w:rsidTr="001775F2">
        <w:trPr>
          <w:trHeight w:val="29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FD" w:rsidRPr="00B3432F" w:rsidRDefault="00255EFD" w:rsidP="00345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 New Roman" w:hAnsi="Times New Roman" w:cs="Times New Roman"/>
                <w:sz w:val="20"/>
                <w:szCs w:val="20"/>
              </w:rPr>
              <w:t>2.1. Задача «Обеспечение улично-дорожной сети города объектами наружного освещения в рамках реализации концессионных соглашений»</w:t>
            </w:r>
          </w:p>
        </w:tc>
        <w:tc>
          <w:tcPr>
            <w:tcW w:w="83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EFD" w:rsidRPr="00B3432F" w:rsidRDefault="00255EFD" w:rsidP="00E92E0A">
            <w:pPr>
              <w:shd w:val="clear" w:color="FFFFFF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 New Roman" w:hAnsi="Times New Roman" w:cs="Times New Roman"/>
                <w:sz w:val="20"/>
                <w:szCs w:val="20"/>
              </w:rPr>
              <w:t>- улучшение технического состояния автомобильных дорог общего пользования местного значения;</w:t>
            </w:r>
            <w:r w:rsidRPr="00B3432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- повышение уровня комфорта и безопасности дорожного движения </w:t>
            </w:r>
            <w:r w:rsidR="00E92E0A" w:rsidRPr="00B3432F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B343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сети автомобильных дорог городского округа</w:t>
            </w:r>
          </w:p>
        </w:tc>
        <w:tc>
          <w:tcPr>
            <w:tcW w:w="85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5EFD" w:rsidRPr="00B3432F" w:rsidRDefault="00255EFD" w:rsidP="003453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  <w:p w:rsidR="00255EFD" w:rsidRPr="00B3432F" w:rsidRDefault="00255EFD" w:rsidP="003453A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2E88" w:rsidRPr="00B3432F" w:rsidTr="001775F2">
        <w:trPr>
          <w:trHeight w:val="29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FD" w:rsidRPr="00B3432F" w:rsidRDefault="00255EFD" w:rsidP="00345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 New Roman" w:hAnsi="Times New Roman" w:cs="Times New Roman"/>
                <w:sz w:val="20"/>
                <w:szCs w:val="20"/>
              </w:rPr>
              <w:t>2.2. Задача «Создание и эксплуатация автомобильных дорог общего пользования местного значения в рамках реализации концессионных соглашений»</w:t>
            </w:r>
          </w:p>
        </w:tc>
        <w:tc>
          <w:tcPr>
            <w:tcW w:w="83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FD" w:rsidRPr="00B3432F" w:rsidRDefault="00255EFD" w:rsidP="003453AE">
            <w:pPr>
              <w:shd w:val="clear" w:color="FFFFFF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FD" w:rsidRPr="00B3432F" w:rsidRDefault="00255EFD" w:rsidP="003453A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2E88" w:rsidRPr="00B3432F" w:rsidTr="001775F2">
        <w:trPr>
          <w:trHeight w:val="291"/>
        </w:trPr>
        <w:tc>
          <w:tcPr>
            <w:tcW w:w="21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FD" w:rsidRPr="00B3432F" w:rsidRDefault="00255EFD" w:rsidP="003453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 New Roman" w:hAnsi="Times New Roman" w:cs="Times New Roman"/>
                <w:sz w:val="20"/>
                <w:szCs w:val="20"/>
              </w:rPr>
              <w:t>3. Муниципальный проект «Общесистемные меры развития дорожного хозяйства» (куратор – Агафонов Сергей Александрович, заместитель Главы города)</w:t>
            </w:r>
          </w:p>
        </w:tc>
      </w:tr>
      <w:tr w:rsidR="00652E88" w:rsidRPr="00B3432F" w:rsidTr="001775F2">
        <w:trPr>
          <w:trHeight w:val="29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FD" w:rsidRPr="00B3432F" w:rsidRDefault="00255EFD" w:rsidP="00345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за реализацию: ДГХ</w:t>
            </w:r>
          </w:p>
        </w:tc>
        <w:tc>
          <w:tcPr>
            <w:tcW w:w="16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FD" w:rsidRPr="00B3432F" w:rsidRDefault="00AB0754" w:rsidP="003453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55EFD" w:rsidRPr="00B3432F">
              <w:rPr>
                <w:rFonts w:ascii="Times New Roman" w:hAnsi="Times New Roman" w:cs="Times New Roman"/>
                <w:sz w:val="20"/>
                <w:szCs w:val="20"/>
              </w:rPr>
              <w:t xml:space="preserve">рок реализации (2025 </w:t>
            </w:r>
            <w:r w:rsidR="000643E6" w:rsidRPr="00B3432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255EFD" w:rsidRPr="00B3432F">
              <w:rPr>
                <w:rFonts w:ascii="Times New Roman" w:hAnsi="Times New Roman" w:cs="Times New Roman"/>
                <w:sz w:val="20"/>
                <w:szCs w:val="20"/>
              </w:rPr>
              <w:t xml:space="preserve"> 2026)</w:t>
            </w:r>
          </w:p>
        </w:tc>
      </w:tr>
      <w:tr w:rsidR="00652E88" w:rsidRPr="00B3432F" w:rsidTr="001775F2">
        <w:trPr>
          <w:trHeight w:val="29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FD" w:rsidRPr="00B3432F" w:rsidRDefault="00255EFD" w:rsidP="00345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 «Внедрение интеллектуальной транспортной системы, предусматривающей автоматизацию процессов управления дорожным движением в Сургутской городской агломерации»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FD" w:rsidRPr="00B3432F" w:rsidRDefault="00255EFD" w:rsidP="003453AE">
            <w:pPr>
              <w:shd w:val="clear" w:color="FFFFFF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>- увеличение пропускной способности на участках дорожного движения, обеспечение безопасности дорожного движения, автоматизация процессов обеспечения дорожного движения и выявления отклонений;</w:t>
            </w:r>
            <w:r w:rsidRPr="00B3432F">
              <w:rPr>
                <w:rFonts w:ascii="Times New Roman" w:hAnsi="Times New Roman" w:cs="Times New Roman"/>
                <w:sz w:val="20"/>
                <w:szCs w:val="20"/>
              </w:rPr>
              <w:br/>
              <w:t>- предоставление актуализированной информации открытыми геоинформационными сервисами для развития цифровой модели транспортной инфраструктуры города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3AE" w:rsidRPr="00B3432F" w:rsidRDefault="00255EFD" w:rsidP="003453A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уровень зрелости интеллектуальной транспортной системы городской агломерации </w:t>
            </w:r>
          </w:p>
          <w:p w:rsidR="00255EFD" w:rsidRPr="00B3432F" w:rsidRDefault="00255EFD" w:rsidP="003453A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 New Roman" w:hAnsi="Times New Roman" w:cs="Times New Roman"/>
                <w:sz w:val="20"/>
                <w:szCs w:val="20"/>
              </w:rPr>
              <w:t>(от 0 до 5 баллов)</w:t>
            </w:r>
          </w:p>
        </w:tc>
      </w:tr>
      <w:tr w:rsidR="00652E88" w:rsidRPr="00B3432F" w:rsidTr="001775F2">
        <w:trPr>
          <w:trHeight w:val="291"/>
        </w:trPr>
        <w:tc>
          <w:tcPr>
            <w:tcW w:w="21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B3432F" w:rsidRDefault="00810484" w:rsidP="003453A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NewRoman" w:hAnsi="Times New Roman" w:cs="Times New Roman"/>
                <w:sz w:val="20"/>
                <w:szCs w:val="20"/>
              </w:rPr>
              <w:t>4. Муниципальный проект «Региональная и местная дорожная сеть»</w:t>
            </w: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432F">
              <w:rPr>
                <w:rFonts w:ascii="Times New Roman" w:eastAsia="TimesNewRoman" w:hAnsi="Times New Roman" w:cs="Times New Roman"/>
                <w:sz w:val="20"/>
                <w:szCs w:val="20"/>
              </w:rPr>
              <w:t>(куратор – Агафонов Сергей Александрович, заместитель Главы города)</w:t>
            </w:r>
          </w:p>
        </w:tc>
      </w:tr>
      <w:tr w:rsidR="00652E88" w:rsidRPr="00B3432F" w:rsidTr="003453AE">
        <w:trPr>
          <w:trHeight w:val="20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B3432F" w:rsidRDefault="00810484" w:rsidP="003453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Ответственный за реализацию: </w:t>
            </w:r>
            <w:r w:rsidRPr="00B3432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ДГХ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B3432F" w:rsidRDefault="00AB0754" w:rsidP="003453AE">
            <w:pPr>
              <w:shd w:val="clear" w:color="FFFFFF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810484" w:rsidRPr="00B3432F">
              <w:rPr>
                <w:rFonts w:ascii="Times New Roman" w:hAnsi="Times New Roman" w:cs="Times New Roman"/>
                <w:sz w:val="20"/>
                <w:szCs w:val="20"/>
              </w:rPr>
              <w:t xml:space="preserve">рок реализации (2025 </w:t>
            </w:r>
            <w:r w:rsidR="00101A18" w:rsidRPr="00B3432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10484" w:rsidRPr="00B3432F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49467D" w:rsidRPr="00B3432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10484" w:rsidRPr="00B3432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B3432F" w:rsidRDefault="00810484" w:rsidP="003453A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52E88" w:rsidRPr="00B3432F" w:rsidTr="001775F2">
        <w:trPr>
          <w:trHeight w:val="29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B3432F" w:rsidRDefault="00810484" w:rsidP="003453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>Задача «Повышение качества дорожной сети»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B3432F" w:rsidRDefault="00810484" w:rsidP="00E92E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>- улучшение технического состояния автомобильных дорог общего пользования местного значения для обеспечения безопасности и эффективности транспортного обслуживания населения и субъектов экономической деятельности;</w:t>
            </w:r>
          </w:p>
          <w:p w:rsidR="00810484" w:rsidRPr="00B3432F" w:rsidRDefault="00810484" w:rsidP="002A39C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 xml:space="preserve">- повышение уровня комфорта и безопасности дорожного движения </w:t>
            </w:r>
            <w:r w:rsidR="00E92E0A" w:rsidRPr="00B3432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 xml:space="preserve"> сети автомобильных дорог городского округа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B3432F" w:rsidRDefault="00AB0754" w:rsidP="003453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- </w:t>
            </w:r>
            <w:r w:rsidR="00810484" w:rsidRPr="00B3432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значения;</w:t>
            </w:r>
          </w:p>
          <w:p w:rsidR="00810484" w:rsidRPr="00B3432F" w:rsidRDefault="00AB0754" w:rsidP="003453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810484" w:rsidRPr="00B3432F">
              <w:rPr>
                <w:rFonts w:ascii="Times New Roman" w:hAnsi="Times New Roman" w:cs="Times New Roman"/>
                <w:sz w:val="20"/>
                <w:szCs w:val="20"/>
              </w:rPr>
              <w:t>доля дорожной сети в крупнейших городских агломерациях, соответствующая нормативам</w:t>
            </w:r>
          </w:p>
        </w:tc>
      </w:tr>
      <w:tr w:rsidR="00652E88" w:rsidRPr="00B3432F" w:rsidTr="001775F2">
        <w:trPr>
          <w:trHeight w:val="291"/>
        </w:trPr>
        <w:tc>
          <w:tcPr>
            <w:tcW w:w="21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B3432F" w:rsidRDefault="00810484" w:rsidP="003453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 Муниципальный проект </w:t>
            </w:r>
            <w:r w:rsidRPr="00B343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«Строительство (реконструкция) автомобильных дорог общего пользования местного значения» (куратор – Агафонов Сергей Александрович, заместитель Главы города)</w:t>
            </w:r>
          </w:p>
        </w:tc>
      </w:tr>
      <w:tr w:rsidR="00652E88" w:rsidRPr="00B3432F" w:rsidTr="001775F2">
        <w:trPr>
          <w:trHeight w:val="29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B3432F" w:rsidRDefault="00810484" w:rsidP="00345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Ответственный за реализацию: </w:t>
            </w:r>
          </w:p>
          <w:p w:rsidR="00652E88" w:rsidRPr="00B3432F" w:rsidRDefault="00810484" w:rsidP="00652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департамент архитектуры </w:t>
            </w:r>
          </w:p>
          <w:p w:rsidR="00810484" w:rsidRPr="00B3432F" w:rsidRDefault="00810484" w:rsidP="00652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 New Roman" w:hAnsi="Times New Roman" w:cs="Times New Roman"/>
                <w:sz w:val="20"/>
                <w:szCs w:val="20"/>
              </w:rPr>
              <w:t>и градостроительства Администрации города</w:t>
            </w:r>
          </w:p>
        </w:tc>
        <w:tc>
          <w:tcPr>
            <w:tcW w:w="16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B3432F" w:rsidRDefault="00AB0754" w:rsidP="003453A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810484" w:rsidRPr="00B3432F">
              <w:rPr>
                <w:rFonts w:ascii="Times New Roman" w:hAnsi="Times New Roman" w:cs="Times New Roman"/>
                <w:sz w:val="20"/>
                <w:szCs w:val="20"/>
              </w:rPr>
              <w:t>рок реа</w:t>
            </w:r>
            <w:r w:rsidR="00101A18" w:rsidRPr="00B3432F">
              <w:rPr>
                <w:rFonts w:ascii="Times New Roman" w:hAnsi="Times New Roman" w:cs="Times New Roman"/>
                <w:sz w:val="20"/>
                <w:szCs w:val="20"/>
              </w:rPr>
              <w:t>лизации (2025 –</w:t>
            </w:r>
            <w:r w:rsidR="00810484" w:rsidRPr="00B3432F">
              <w:rPr>
                <w:rFonts w:ascii="Times New Roman" w:hAnsi="Times New Roman" w:cs="Times New Roman"/>
                <w:sz w:val="20"/>
                <w:szCs w:val="20"/>
              </w:rPr>
              <w:t xml:space="preserve"> 2027)</w:t>
            </w:r>
          </w:p>
        </w:tc>
      </w:tr>
      <w:tr w:rsidR="00652E88" w:rsidRPr="00B3432F" w:rsidTr="001775F2">
        <w:trPr>
          <w:trHeight w:val="29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B3432F" w:rsidRDefault="00810484" w:rsidP="00345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 «Развитие сети автомобильных дорог местного значения»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B44" w:rsidRPr="001C4F66" w:rsidRDefault="005A3B44" w:rsidP="005A3B44">
            <w:pPr>
              <w:shd w:val="clear" w:color="FFFFFF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F66">
              <w:rPr>
                <w:rFonts w:ascii="Times New Roman" w:hAnsi="Times New Roman" w:cs="Times New Roman"/>
                <w:sz w:val="20"/>
                <w:szCs w:val="20"/>
              </w:rPr>
              <w:t>- строительство и реконструкция автомобильных дорог местного значения в целях социально-экономического развития автономного округа;</w:t>
            </w:r>
            <w:r w:rsidRPr="001C4F6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увеличение протяженности в результате строительства (реконструкции) автомобильных дорог общего пользования местного значения на 2,36 км к 2026 году, на 4,96 км к 2031 году; </w:t>
            </w:r>
          </w:p>
          <w:p w:rsidR="005A3B44" w:rsidRPr="001C4F66" w:rsidRDefault="005A3B44" w:rsidP="005A3B44">
            <w:pPr>
              <w:shd w:val="clear" w:color="FFFFFF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F66">
              <w:rPr>
                <w:rFonts w:ascii="Times New Roman" w:hAnsi="Times New Roman" w:cs="Times New Roman"/>
                <w:sz w:val="20"/>
                <w:szCs w:val="20"/>
              </w:rPr>
              <w:t xml:space="preserve">- строительство и реконструкция 2,09 км сетей дождевой канализации к 2035 году </w:t>
            </w:r>
          </w:p>
          <w:p w:rsidR="005A3B44" w:rsidRPr="001C4F66" w:rsidRDefault="005A3B44" w:rsidP="005A3B44">
            <w:pPr>
              <w:shd w:val="clear" w:color="FFFFFF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F66">
              <w:rPr>
                <w:rFonts w:ascii="Times New Roman" w:hAnsi="Times New Roman" w:cs="Times New Roman"/>
                <w:sz w:val="20"/>
                <w:szCs w:val="20"/>
              </w:rPr>
              <w:t xml:space="preserve">в рамках реализации флагманского проекта «Развитие дождевой канализации» </w:t>
            </w:r>
          </w:p>
          <w:p w:rsidR="005A3B44" w:rsidRPr="001C4F66" w:rsidRDefault="005A3B44" w:rsidP="005A3B44">
            <w:pPr>
              <w:shd w:val="clear" w:color="FFFFFF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F66">
              <w:rPr>
                <w:rFonts w:ascii="Times New Roman" w:hAnsi="Times New Roman" w:cs="Times New Roman"/>
                <w:sz w:val="20"/>
                <w:szCs w:val="20"/>
              </w:rPr>
              <w:t>(связь с МП «Развитие жилищной сферы»);</w:t>
            </w:r>
          </w:p>
          <w:p w:rsidR="00810484" w:rsidRPr="001C4F66" w:rsidRDefault="005A3B44" w:rsidP="005A3B44">
            <w:pPr>
              <w:shd w:val="clear" w:color="FFFFFF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F66">
              <w:rPr>
                <w:rFonts w:ascii="Times New Roman" w:hAnsi="Times New Roman" w:cs="Times New Roman"/>
                <w:sz w:val="20"/>
                <w:szCs w:val="20"/>
              </w:rPr>
              <w:t>- реализация Флагманского проекта «Мобильный  город» в части строительства велосипедных дорожек в период с 2024 по 2026 годы до 2,73 км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B3432F" w:rsidRDefault="00AB0754" w:rsidP="003453AE">
            <w:pPr>
              <w:spacing w:after="0" w:line="240" w:lineRule="auto"/>
              <w:rPr>
                <w:rFonts w:ascii="Times New Roman" w:eastAsia="TimesNewRoman" w:hAnsi="Times New Roman" w:cs="Times New Roman"/>
                <w:sz w:val="20"/>
                <w:szCs w:val="20"/>
                <w:lang w:eastAsia="zh-CN"/>
              </w:rPr>
            </w:pPr>
            <w:r w:rsidRPr="00B3432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- </w:t>
            </w:r>
            <w:r w:rsidR="00810484" w:rsidRPr="00B3432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значения;</w:t>
            </w:r>
          </w:p>
          <w:p w:rsidR="00810484" w:rsidRPr="00B3432F" w:rsidRDefault="00AB0754" w:rsidP="003453AE">
            <w:pPr>
              <w:spacing w:after="0" w:line="240" w:lineRule="auto"/>
              <w:rPr>
                <w:rFonts w:ascii="Times New Roman" w:eastAsia="TimesNewRoman" w:hAnsi="Times New Roman" w:cs="Times New Roman"/>
                <w:sz w:val="20"/>
                <w:szCs w:val="20"/>
                <w:lang w:eastAsia="zh-CN"/>
              </w:rPr>
            </w:pPr>
            <w:r w:rsidRPr="00B3432F">
              <w:rPr>
                <w:rFonts w:ascii="Times New Roman" w:eastAsia="TimesNewRoman" w:hAnsi="Times New Roman" w:cs="Times New Roman"/>
                <w:sz w:val="20"/>
                <w:szCs w:val="20"/>
                <w:lang w:eastAsia="zh-CN"/>
              </w:rPr>
              <w:t xml:space="preserve">- </w:t>
            </w:r>
            <w:r w:rsidR="00810484" w:rsidRPr="00B3432F">
              <w:rPr>
                <w:rFonts w:ascii="Times New Roman" w:eastAsia="TimesNewRoman" w:hAnsi="Times New Roman" w:cs="Times New Roman"/>
                <w:sz w:val="20"/>
                <w:szCs w:val="20"/>
                <w:lang w:eastAsia="zh-CN"/>
              </w:rPr>
              <w:t>удовлетворенность качеством и доступностью автомобильных дорог;</w:t>
            </w:r>
          </w:p>
          <w:p w:rsidR="00810484" w:rsidRPr="00B3432F" w:rsidRDefault="00E92E0A" w:rsidP="00E92E0A">
            <w:pPr>
              <w:spacing w:after="0" w:line="240" w:lineRule="auto"/>
              <w:rPr>
                <w:rFonts w:ascii="Times New Roman" w:eastAsia="TimesNewRoman" w:hAnsi="Times New Roman" w:cs="Times New Roman"/>
                <w:sz w:val="20"/>
                <w:szCs w:val="20"/>
                <w:lang w:eastAsia="zh-CN"/>
              </w:rPr>
            </w:pPr>
            <w:r w:rsidRPr="00B3432F">
              <w:rPr>
                <w:rFonts w:ascii="Times New Roman" w:eastAsia="TimesNewRoman" w:hAnsi="Times New Roman" w:cs="Times New Roman"/>
                <w:iCs/>
                <w:sz w:val="20"/>
                <w:szCs w:val="20"/>
                <w:lang w:eastAsia="zh-CN"/>
              </w:rPr>
              <w:t xml:space="preserve">- </w:t>
            </w:r>
            <w:r w:rsidR="00810484" w:rsidRPr="00B3432F">
              <w:rPr>
                <w:rFonts w:ascii="Times New Roman" w:eastAsia="TimesNewRoman" w:hAnsi="Times New Roman" w:cs="Times New Roman"/>
                <w:iCs/>
                <w:sz w:val="20"/>
                <w:szCs w:val="20"/>
                <w:lang w:eastAsia="zh-CN"/>
              </w:rPr>
              <w:t>обеспеченность велосипедными дорожками (территории жилой и общественно-деловой застройки) в расчете на квадратный километр</w:t>
            </w:r>
          </w:p>
        </w:tc>
      </w:tr>
      <w:tr w:rsidR="00652E88" w:rsidRPr="00B3432F" w:rsidTr="001775F2">
        <w:trPr>
          <w:trHeight w:val="291"/>
        </w:trPr>
        <w:tc>
          <w:tcPr>
            <w:tcW w:w="21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B3432F" w:rsidRDefault="00810484" w:rsidP="003453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6. Муниципальный проект «Модернизация </w:t>
            </w:r>
            <w:r w:rsidR="002F1218" w:rsidRPr="00B3432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пассажирского</w:t>
            </w:r>
            <w:r w:rsidRPr="00B3432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транспорта </w:t>
            </w:r>
            <w:r w:rsidR="002F1218" w:rsidRPr="00B3432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общего пользования </w:t>
            </w:r>
            <w:r w:rsidRPr="00B3432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для организации транспортного обслуживания населения в границах городского округа</w:t>
            </w:r>
            <w:r w:rsidR="002F1218" w:rsidRPr="00B3432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Сургут</w:t>
            </w:r>
            <w:r w:rsidRPr="00B3432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» (куратор –</w:t>
            </w:r>
            <w:r w:rsidR="002F1218" w:rsidRPr="00B3432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B3432F">
              <w:rPr>
                <w:rFonts w:ascii="Times New Roman" w:eastAsia="TimesNewRoman" w:hAnsi="Times New Roman" w:cs="Times New Roman"/>
                <w:sz w:val="20"/>
                <w:szCs w:val="20"/>
              </w:rPr>
              <w:t>Агафонов Сергей Александрович, заместитель Главы города)</w:t>
            </w:r>
          </w:p>
        </w:tc>
      </w:tr>
      <w:tr w:rsidR="00652E88" w:rsidRPr="00B3432F" w:rsidTr="001775F2">
        <w:trPr>
          <w:trHeight w:val="29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B3432F" w:rsidRDefault="00810484" w:rsidP="00345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Ответственный за реализацию: </w:t>
            </w:r>
          </w:p>
          <w:p w:rsidR="00810484" w:rsidRPr="00B3432F" w:rsidRDefault="00810484" w:rsidP="00345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 New Roman" w:hAnsi="Times New Roman" w:cs="Times New Roman"/>
                <w:sz w:val="20"/>
                <w:szCs w:val="20"/>
              </w:rPr>
              <w:t>департамент имущественных и земельных отношений Администрации города</w:t>
            </w:r>
          </w:p>
        </w:tc>
        <w:tc>
          <w:tcPr>
            <w:tcW w:w="16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B3432F" w:rsidRDefault="00AB0754" w:rsidP="003453A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01A18" w:rsidRPr="00B3432F">
              <w:rPr>
                <w:rFonts w:ascii="Times New Roman" w:hAnsi="Times New Roman" w:cs="Times New Roman"/>
                <w:sz w:val="20"/>
                <w:szCs w:val="20"/>
              </w:rPr>
              <w:t xml:space="preserve">рок реализации (2025 – </w:t>
            </w:r>
            <w:r w:rsidR="00810484" w:rsidRPr="00B3432F">
              <w:rPr>
                <w:rFonts w:ascii="Times New Roman" w:hAnsi="Times New Roman" w:cs="Times New Roman"/>
                <w:sz w:val="20"/>
                <w:szCs w:val="20"/>
              </w:rPr>
              <w:t>2027)</w:t>
            </w:r>
          </w:p>
        </w:tc>
      </w:tr>
      <w:tr w:rsidR="00652E88" w:rsidRPr="00B3432F" w:rsidTr="003453AE">
        <w:trPr>
          <w:trHeight w:val="127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B3432F" w:rsidRDefault="00810484" w:rsidP="003453AE">
            <w:pPr>
              <w:spacing w:after="0" w:line="240" w:lineRule="auto"/>
              <w:rPr>
                <w:sz w:val="20"/>
                <w:szCs w:val="20"/>
              </w:rPr>
            </w:pPr>
            <w:r w:rsidRPr="00B3432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Задача «</w:t>
            </w: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>Обновление и модернизация объектов транспортной инфраструктуры»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464" w:rsidRPr="00763464" w:rsidRDefault="00763464" w:rsidP="009C32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01A18" w:rsidRPr="00763464">
              <w:rPr>
                <w:rFonts w:ascii="Times New Roman" w:hAnsi="Times New Roman" w:cs="Times New Roman"/>
                <w:sz w:val="20"/>
                <w:szCs w:val="20"/>
              </w:rPr>
              <w:t xml:space="preserve">модернизация </w:t>
            </w:r>
            <w:r w:rsidR="00101A18" w:rsidRPr="007634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общего транспорта </w:t>
            </w:r>
            <w:r w:rsidR="00101A18" w:rsidRPr="00763464">
              <w:rPr>
                <w:rFonts w:ascii="Times New Roman" w:hAnsi="Times New Roman" w:cs="Times New Roman"/>
                <w:sz w:val="20"/>
                <w:szCs w:val="20"/>
              </w:rPr>
              <w:t>для организации транспортного обслуживания населения в границах городского округа Сургут Ханты-Мансийского автономного округа – Югры в целях развития современной транспортной инфраструктуры, обеспечивающей повышение доступности и безопасности услуг транспортного комплекса для населения</w:t>
            </w:r>
          </w:p>
          <w:p w:rsidR="00763464" w:rsidRDefault="00763464" w:rsidP="00763464">
            <w:pPr>
              <w:tabs>
                <w:tab w:val="left" w:pos="1701"/>
              </w:tabs>
              <w:spacing w:after="0"/>
              <w:ind w:left="284" w:hanging="25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з</w:t>
            </w:r>
            <w:r w:rsidRPr="00763464">
              <w:rPr>
                <w:rFonts w:ascii="Times New Roman" w:hAnsi="Times New Roman"/>
                <w:sz w:val="20"/>
                <w:szCs w:val="20"/>
                <w:lang w:eastAsia="ru-RU"/>
              </w:rPr>
              <w:t>акупка, обновление подвижного состава:</w:t>
            </w:r>
          </w:p>
          <w:p w:rsidR="00763464" w:rsidRPr="00763464" w:rsidRDefault="00763464" w:rsidP="00763464">
            <w:pPr>
              <w:tabs>
                <w:tab w:val="left" w:pos="1701"/>
              </w:tabs>
              <w:spacing w:after="0"/>
              <w:ind w:left="284" w:hanging="25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3464">
              <w:rPr>
                <w:rFonts w:ascii="Times New Roman" w:hAnsi="Times New Roman"/>
                <w:sz w:val="20"/>
                <w:szCs w:val="20"/>
                <w:lang w:eastAsia="ru-RU"/>
              </w:rPr>
              <w:t>к 2026 году 86 транспортных средств;</w:t>
            </w:r>
          </w:p>
          <w:p w:rsidR="00810484" w:rsidRPr="00763464" w:rsidRDefault="00763464" w:rsidP="007634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3464">
              <w:rPr>
                <w:rFonts w:ascii="Times New Roman" w:hAnsi="Times New Roman"/>
                <w:sz w:val="20"/>
                <w:szCs w:val="20"/>
                <w:lang w:eastAsia="ru-RU"/>
              </w:rPr>
              <w:t>к 2030 году 182 транспортных средства.</w:t>
            </w:r>
            <w:r w:rsidR="00101A18" w:rsidRPr="007634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B3432F" w:rsidRDefault="00810484" w:rsidP="003453A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3432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удовлетворенность качеством транспортного обслуживания пассажирским транспортом общего пользования</w:t>
            </w:r>
          </w:p>
        </w:tc>
      </w:tr>
      <w:tr w:rsidR="00652E88" w:rsidRPr="00B3432F" w:rsidTr="001775F2">
        <w:trPr>
          <w:trHeight w:val="297"/>
        </w:trPr>
        <w:tc>
          <w:tcPr>
            <w:tcW w:w="21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B3432F" w:rsidRDefault="00810484" w:rsidP="003453AE">
            <w:pPr>
              <w:spacing w:after="0" w:line="240" w:lineRule="auto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7. Комплекс процессных мероприятий «Организация обеспечения населения услугами по перевозке пассажиров транспортом общего пользования» </w:t>
            </w:r>
          </w:p>
        </w:tc>
      </w:tr>
      <w:tr w:rsidR="00652E88" w:rsidRPr="00B3432F" w:rsidTr="001775F2">
        <w:trPr>
          <w:trHeight w:val="18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B3432F" w:rsidRDefault="00810484" w:rsidP="003453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Ответственный за реализацию: </w:t>
            </w:r>
            <w:r w:rsidRPr="00B3432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ДГХ</w:t>
            </w:r>
          </w:p>
        </w:tc>
        <w:tc>
          <w:tcPr>
            <w:tcW w:w="16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B3432F" w:rsidRDefault="00810484" w:rsidP="003453AE">
            <w:pPr>
              <w:shd w:val="clear" w:color="FFFFFF" w:fill="FFFFFF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Cs/>
                <w:sz w:val="20"/>
                <w:szCs w:val="20"/>
              </w:rPr>
            </w:pPr>
            <w:r w:rsidRPr="00B3432F">
              <w:rPr>
                <w:rFonts w:ascii="Times New Roman" w:eastAsia="TimesNew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52E88" w:rsidRPr="00B3432F" w:rsidTr="001775F2">
        <w:trPr>
          <w:trHeight w:val="60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13F" w:rsidRPr="00B3432F" w:rsidRDefault="00810484" w:rsidP="003453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 xml:space="preserve">Задача «Развитие устойчиво функционирующей, привлекательной </w:t>
            </w:r>
          </w:p>
          <w:p w:rsidR="00810484" w:rsidRPr="00B3432F" w:rsidRDefault="00810484" w:rsidP="00345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>и доступной для всех слоев населения системы городского пассажирского транспорта»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484" w:rsidRPr="00B3432F" w:rsidRDefault="00810484" w:rsidP="003453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>- обеспечение населения услугами по перевозке пассажиров транспортом общего пользования;</w:t>
            </w:r>
          </w:p>
          <w:p w:rsidR="00810484" w:rsidRPr="00B3432F" w:rsidRDefault="00810484" w:rsidP="003453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 xml:space="preserve">- повышение уровня комфорта, эффективности работы подвижного состава, регулярности движения автобусов и обеспечения безопасности движения; </w:t>
            </w:r>
          </w:p>
          <w:p w:rsidR="003453AE" w:rsidRPr="00B3432F" w:rsidRDefault="00810484" w:rsidP="003453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>- оптимизация структуры и обновление парка подвижного состава:</w:t>
            </w:r>
            <w:r w:rsidRPr="00B3432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этап I: 01.01.2025 </w:t>
            </w:r>
            <w:r w:rsidR="00101A18" w:rsidRPr="00B3432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 xml:space="preserve"> 31.12.2026 – 33 маршрута</w:t>
            </w:r>
            <w:r w:rsidR="00775679" w:rsidRPr="00B3432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101A18" w:rsidRPr="00B3432F">
              <w:rPr>
                <w:rFonts w:ascii="Times New Roman" w:hAnsi="Times New Roman" w:cs="Times New Roman"/>
                <w:sz w:val="20"/>
                <w:szCs w:val="20"/>
              </w:rPr>
              <w:br/>
              <w:t>этап II: 01.01.2027 –</w:t>
            </w: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 xml:space="preserve"> 31.12.2031 – 35 маршрутов</w:t>
            </w:r>
            <w:r w:rsidR="00775679" w:rsidRPr="00B3432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B3432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этап III: 01.01.2032 </w:t>
            </w:r>
            <w:r w:rsidR="00101A18" w:rsidRPr="00B3432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 xml:space="preserve"> 31.12.2036 – 37 маршрутов</w:t>
            </w:r>
            <w:r w:rsidR="00775679" w:rsidRPr="00B3432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B3432F">
              <w:rPr>
                <w:rFonts w:ascii="Times New Roman" w:hAnsi="Times New Roman" w:cs="Times New Roman"/>
                <w:sz w:val="20"/>
                <w:szCs w:val="20"/>
              </w:rPr>
              <w:br/>
              <w:t>- доля транспортных средств (автобусы), соответствующих техническим характеристикам, %:</w:t>
            </w:r>
            <w:r w:rsidRPr="00B3432F">
              <w:rPr>
                <w:rFonts w:ascii="Times New Roman" w:hAnsi="Times New Roman" w:cs="Times New Roman"/>
                <w:sz w:val="20"/>
                <w:szCs w:val="20"/>
              </w:rPr>
              <w:br/>
              <w:t>2024 – 2026 до 73%;</w:t>
            </w:r>
            <w:r w:rsidRPr="00B3432F">
              <w:rPr>
                <w:rFonts w:ascii="Times New Roman" w:hAnsi="Times New Roman" w:cs="Times New Roman"/>
                <w:sz w:val="20"/>
                <w:szCs w:val="20"/>
              </w:rPr>
              <w:br/>
              <w:t>2027 – 2031 до 79%;</w:t>
            </w:r>
            <w:r w:rsidRPr="00B3432F">
              <w:rPr>
                <w:rFonts w:ascii="Times New Roman" w:hAnsi="Times New Roman" w:cs="Times New Roman"/>
                <w:sz w:val="20"/>
                <w:szCs w:val="20"/>
              </w:rPr>
              <w:br/>
              <w:t>2032 – 2036 до 84%;</w:t>
            </w:r>
            <w:r w:rsidRPr="00B3432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пунктуальность транспортного обслуживания – 96%; </w:t>
            </w:r>
          </w:p>
          <w:p w:rsidR="00E92E0A" w:rsidRPr="00B3432F" w:rsidRDefault="00E92E0A" w:rsidP="003453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- </w:t>
            </w:r>
            <w:r w:rsidR="003453AE" w:rsidRPr="00B3432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е</w:t>
            </w:r>
            <w:r w:rsidR="00810484" w:rsidRPr="00B3432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жегодное число погибших и раненых в ДТП с участием пассажирского транспорта –</w:t>
            </w:r>
            <w:r w:rsidR="00810484" w:rsidRPr="00B343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10484" w:rsidRPr="00B3432F" w:rsidRDefault="00810484" w:rsidP="003453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>0 человек;</w:t>
            </w:r>
            <w:r w:rsidRPr="00B3432F">
              <w:rPr>
                <w:rFonts w:ascii="Times New Roman" w:hAnsi="Times New Roman" w:cs="Times New Roman"/>
                <w:sz w:val="20"/>
                <w:szCs w:val="20"/>
              </w:rPr>
              <w:br/>
              <w:t>- организация мероприятия по созданию уникального стиля отдельных элементов транспортной инфраструктуры</w:t>
            </w:r>
            <w:r w:rsidR="00B3432F" w:rsidRPr="00B3432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3432F" w:rsidRPr="00B3432F" w:rsidRDefault="00B3432F" w:rsidP="00B3432F">
            <w:pPr>
              <w:pStyle w:val="a8"/>
              <w:spacing w:after="0"/>
              <w:ind w:left="2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>- д</w:t>
            </w:r>
            <w:r w:rsidRPr="00B3432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остижение доли удовлетворенности населения качеством транспортного обслуживания пассажирским транспортом общего пользования: </w:t>
            </w:r>
          </w:p>
          <w:p w:rsidR="00B3432F" w:rsidRPr="00B3432F" w:rsidRDefault="00B3432F" w:rsidP="00B3432F">
            <w:pPr>
              <w:pStyle w:val="a8"/>
              <w:spacing w:after="0"/>
              <w:ind w:left="2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432F">
              <w:rPr>
                <w:rFonts w:ascii="Times New Roman" w:hAnsi="Times New Roman"/>
                <w:sz w:val="20"/>
                <w:szCs w:val="20"/>
                <w:lang w:eastAsia="ru-RU"/>
              </w:rPr>
              <w:t>к 2026 году – не менее 23,3%;</w:t>
            </w:r>
          </w:p>
          <w:p w:rsidR="00B3432F" w:rsidRPr="00763464" w:rsidRDefault="00B3432F" w:rsidP="0076346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34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 2031 году – не менее 37,2%;</w:t>
            </w:r>
          </w:p>
          <w:p w:rsidR="00B3432F" w:rsidRPr="00B3432F" w:rsidRDefault="00B3432F" w:rsidP="00B3432F">
            <w:pPr>
              <w:pStyle w:val="a8"/>
              <w:spacing w:after="0"/>
              <w:ind w:left="2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432F">
              <w:rPr>
                <w:rFonts w:ascii="Times New Roman" w:hAnsi="Times New Roman"/>
                <w:sz w:val="20"/>
                <w:szCs w:val="20"/>
                <w:lang w:eastAsia="ru-RU"/>
              </w:rPr>
              <w:t>к 2036 году – не менее 51,1%.</w:t>
            </w:r>
          </w:p>
          <w:p w:rsidR="00B3432F" w:rsidRPr="00B3432F" w:rsidRDefault="00B3432F" w:rsidP="003453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B3432F" w:rsidRDefault="00810484" w:rsidP="003453A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удовлетворенность качеством транспортного обслуживания пассажирским транспортом общего пользования</w:t>
            </w:r>
          </w:p>
        </w:tc>
      </w:tr>
      <w:tr w:rsidR="00652E88" w:rsidRPr="00B3432F" w:rsidTr="003453AE">
        <w:trPr>
          <w:trHeight w:val="70"/>
        </w:trPr>
        <w:tc>
          <w:tcPr>
            <w:tcW w:w="21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B3432F" w:rsidRDefault="00810484" w:rsidP="003453AE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3432F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8. Комплекс процессных мероприятий </w:t>
            </w:r>
            <w:r w:rsidRPr="00B3432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«Обеспечение функционирования сети автомобильных дорог общего пользования местного значения»</w:t>
            </w:r>
          </w:p>
        </w:tc>
      </w:tr>
      <w:tr w:rsidR="00652E88" w:rsidRPr="00B3432F" w:rsidTr="001775F2">
        <w:trPr>
          <w:trHeight w:val="13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484" w:rsidRPr="00B3432F" w:rsidRDefault="00810484" w:rsidP="003453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NewRoman" w:hAnsi="Times New Roman" w:cs="Times New Roman"/>
                <w:sz w:val="20"/>
                <w:szCs w:val="20"/>
              </w:rPr>
              <w:t>Ответственный за реализацию: ДГХ</w:t>
            </w:r>
          </w:p>
        </w:tc>
        <w:tc>
          <w:tcPr>
            <w:tcW w:w="16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484" w:rsidRPr="00B3432F" w:rsidRDefault="00810484" w:rsidP="00345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2E88" w:rsidRPr="00B3432F" w:rsidTr="001775F2">
        <w:trPr>
          <w:trHeight w:val="99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484" w:rsidRPr="00B3432F" w:rsidRDefault="00810484" w:rsidP="003453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>8.1. Задача «Комплексное содержание автомобильных дорог, искусственных сооружений»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E0A" w:rsidRPr="00B3432F" w:rsidRDefault="00E92E0A" w:rsidP="003453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810484" w:rsidRPr="00B3432F">
              <w:rPr>
                <w:rFonts w:ascii="Times New Roman" w:hAnsi="Times New Roman" w:cs="Times New Roman"/>
                <w:sz w:val="20"/>
                <w:szCs w:val="20"/>
              </w:rPr>
              <w:t xml:space="preserve">поддержание надлежащего технического состояния автомобильных дорог </w:t>
            </w:r>
          </w:p>
          <w:p w:rsidR="00810484" w:rsidRPr="00B3432F" w:rsidRDefault="00810484" w:rsidP="003453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>и дородных сооружений в соответствии с требованиями, допустимыми по условиям обеспечения безопасного дорожного движения</w:t>
            </w:r>
            <w:r w:rsidR="00E92E0A" w:rsidRPr="00B3432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10484" w:rsidRPr="00B3432F" w:rsidRDefault="00E92E0A" w:rsidP="003453A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>- в</w:t>
            </w:r>
            <w:r w:rsidR="00810484" w:rsidRPr="00B3432F">
              <w:rPr>
                <w:rFonts w:ascii="Times New Roman" w:hAnsi="Times New Roman" w:cs="Times New Roman"/>
                <w:sz w:val="20"/>
                <w:szCs w:val="20"/>
              </w:rPr>
              <w:t>ыполнение механизированной уборки автомобильных дорог, тротуаров и искусственных сооружений</w:t>
            </w: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10484" w:rsidRPr="00B3432F" w:rsidRDefault="00E92E0A" w:rsidP="00E92E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ind w:right="-105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B3432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- у</w:t>
            </w:r>
            <w:r w:rsidR="00810484" w:rsidRPr="00B3432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становка теплых остановочных павильонов, доля теплых остановочных павильонов, %:</w:t>
            </w:r>
          </w:p>
          <w:p w:rsidR="00810484" w:rsidRPr="00B3432F" w:rsidRDefault="00810484" w:rsidP="003453A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>к 2026 году до 20%;</w:t>
            </w:r>
          </w:p>
          <w:p w:rsidR="00810484" w:rsidRPr="00B3432F" w:rsidRDefault="00810484" w:rsidP="003453A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 xml:space="preserve">к 2031 году до 37%; </w:t>
            </w:r>
          </w:p>
          <w:p w:rsidR="00810484" w:rsidRPr="00B3432F" w:rsidRDefault="00810484" w:rsidP="003453A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>к 2036 году до 53%</w:t>
            </w:r>
            <w:r w:rsidR="006D63DE" w:rsidRPr="00B3432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10484" w:rsidRPr="00B3432F" w:rsidRDefault="006D63DE" w:rsidP="006D63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>- о</w:t>
            </w:r>
            <w:r w:rsidR="00810484" w:rsidRPr="00B3432F">
              <w:rPr>
                <w:rFonts w:ascii="Times New Roman" w:hAnsi="Times New Roman" w:cs="Times New Roman"/>
                <w:sz w:val="20"/>
                <w:szCs w:val="20"/>
              </w:rPr>
              <w:t>рганиз</w:t>
            </w: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 xml:space="preserve">ация </w:t>
            </w:r>
            <w:r w:rsidR="00810484" w:rsidRPr="00B3432F">
              <w:rPr>
                <w:rFonts w:ascii="Times New Roman" w:hAnsi="Times New Roman" w:cs="Times New Roman"/>
                <w:sz w:val="20"/>
                <w:szCs w:val="20"/>
              </w:rPr>
              <w:t>и поддерж</w:t>
            </w: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>ание</w:t>
            </w:r>
            <w:r w:rsidR="00810484" w:rsidRPr="00B3432F">
              <w:rPr>
                <w:rFonts w:ascii="Times New Roman" w:hAnsi="Times New Roman" w:cs="Times New Roman"/>
                <w:sz w:val="20"/>
                <w:szCs w:val="20"/>
              </w:rPr>
              <w:t xml:space="preserve"> освещени</w:t>
            </w: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810484" w:rsidRPr="00B3432F">
              <w:rPr>
                <w:rFonts w:ascii="Times New Roman" w:hAnsi="Times New Roman" w:cs="Times New Roman"/>
                <w:sz w:val="20"/>
                <w:szCs w:val="20"/>
              </w:rPr>
              <w:t xml:space="preserve"> городских территорий, а именно в части улично-дорожной сети города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484" w:rsidRPr="00B3432F" w:rsidRDefault="006D63DE" w:rsidP="003453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810484" w:rsidRPr="00B3432F">
              <w:rPr>
                <w:rFonts w:ascii="Times New Roman" w:hAnsi="Times New Roman" w:cs="Times New Roman"/>
                <w:sz w:val="20"/>
                <w:szCs w:val="20"/>
              </w:rPr>
              <w:t>удовлетворенность качеством и доступностью автомобильных дорог;</w:t>
            </w:r>
          </w:p>
          <w:p w:rsidR="00810484" w:rsidRPr="00B3432F" w:rsidRDefault="006D63DE" w:rsidP="003453A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3432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- </w:t>
            </w:r>
            <w:r w:rsidR="00810484" w:rsidRPr="00B3432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удовлетворенность качеством транспортного обслуживания пассажирским транспортом общего пользования</w:t>
            </w:r>
          </w:p>
          <w:p w:rsidR="00810484" w:rsidRPr="00B3432F" w:rsidRDefault="00810484" w:rsidP="003453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0484" w:rsidRPr="00B3432F" w:rsidRDefault="00810484" w:rsidP="003453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2E88" w:rsidRPr="00B3432F" w:rsidTr="001775F2">
        <w:trPr>
          <w:trHeight w:val="77"/>
        </w:trPr>
        <w:tc>
          <w:tcPr>
            <w:tcW w:w="21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B3432F" w:rsidRDefault="00810484" w:rsidP="003453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>9. Комплекс процессных мероприятий «Создание условий для развития транспортной инфраструктуры»</w:t>
            </w:r>
          </w:p>
        </w:tc>
      </w:tr>
      <w:tr w:rsidR="00652E88" w:rsidRPr="00B3432F" w:rsidTr="001775F2">
        <w:trPr>
          <w:trHeight w:val="77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B3432F" w:rsidRDefault="00810484" w:rsidP="003453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3432F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Ответственный за реализацию: </w:t>
            </w:r>
          </w:p>
          <w:p w:rsidR="003453AE" w:rsidRPr="00B3432F" w:rsidRDefault="00810484" w:rsidP="003453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архитектуры </w:t>
            </w:r>
          </w:p>
          <w:p w:rsidR="00810484" w:rsidRPr="00B3432F" w:rsidRDefault="00810484" w:rsidP="003453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>и градостроительства Администрации города</w:t>
            </w:r>
          </w:p>
        </w:tc>
        <w:tc>
          <w:tcPr>
            <w:tcW w:w="16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B3432F" w:rsidRDefault="00810484" w:rsidP="00345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2E88" w:rsidRPr="00B3432F" w:rsidTr="001775F2">
        <w:trPr>
          <w:trHeight w:val="77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B3432F" w:rsidRDefault="00810484" w:rsidP="003453AE">
            <w:pPr>
              <w:spacing w:after="0" w:line="240" w:lineRule="auto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NewRoman" w:hAnsi="Times New Roman" w:cs="Times New Roman"/>
                <w:sz w:val="20"/>
                <w:szCs w:val="20"/>
              </w:rPr>
              <w:t>Задача «Развитие инфраструктуры внешнего пассажирского транспорта и транспортно-логистических комплексов»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B3432F" w:rsidRDefault="00810484" w:rsidP="003453AE">
            <w:pPr>
              <w:spacing w:after="0" w:line="240" w:lineRule="auto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NewRoman" w:hAnsi="Times New Roman" w:cs="Times New Roman"/>
                <w:sz w:val="20"/>
                <w:szCs w:val="20"/>
              </w:rPr>
              <w:t>- реализация документации по планировке территории в части реконструкции привокзальной площади и строительства перехватывающей стоянки в 2024 году;</w:t>
            </w:r>
          </w:p>
          <w:p w:rsidR="00810484" w:rsidRPr="00B3432F" w:rsidRDefault="00810484" w:rsidP="003453AE">
            <w:pPr>
              <w:spacing w:after="0" w:line="240" w:lineRule="auto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NewRoman" w:hAnsi="Times New Roman" w:cs="Times New Roman"/>
                <w:sz w:val="20"/>
                <w:szCs w:val="20"/>
              </w:rPr>
              <w:t>- реализация документации по планировке территории в части реконструкции приаэропортовой территории в 2027 году;</w:t>
            </w:r>
          </w:p>
          <w:p w:rsidR="00810484" w:rsidRPr="00B3432F" w:rsidRDefault="00810484" w:rsidP="003453AE">
            <w:pPr>
              <w:spacing w:after="0" w:line="240" w:lineRule="auto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NewRoman" w:hAnsi="Times New Roman" w:cs="Times New Roman"/>
                <w:sz w:val="20"/>
                <w:szCs w:val="20"/>
              </w:rPr>
              <w:t>- формирование сведений о свободных инвестиционных площадках по созданию крупных транспортно-логистических комплексов к 2027 году – 4 объекта;</w:t>
            </w:r>
          </w:p>
          <w:p w:rsidR="006D63DE" w:rsidRPr="00B3432F" w:rsidRDefault="00810484" w:rsidP="003453AE">
            <w:pPr>
              <w:spacing w:after="0" w:line="240" w:lineRule="auto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- утверждение корректировок в документах территориального планирования </w:t>
            </w:r>
          </w:p>
          <w:p w:rsidR="006D63DE" w:rsidRPr="00B3432F" w:rsidRDefault="00810484" w:rsidP="003453AE">
            <w:pPr>
              <w:spacing w:after="0" w:line="240" w:lineRule="auto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к 2026 году – не менее 1 проекта, содержащего корректировки для 1 объекта, </w:t>
            </w:r>
          </w:p>
          <w:p w:rsidR="00810484" w:rsidRPr="00B3432F" w:rsidRDefault="00810484" w:rsidP="003453AE">
            <w:pPr>
              <w:spacing w:after="0" w:line="240" w:lineRule="auto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к 2036 году </w:t>
            </w:r>
            <w:r w:rsidR="0068713F" w:rsidRPr="00B3432F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– </w:t>
            </w:r>
            <w:r w:rsidRPr="00B3432F">
              <w:rPr>
                <w:rFonts w:ascii="Times New Roman" w:eastAsia="TimesNewRoman" w:hAnsi="Times New Roman" w:cs="Times New Roman"/>
                <w:sz w:val="20"/>
                <w:szCs w:val="20"/>
              </w:rPr>
              <w:t>не менее 1 проекта, содержащего корректировки для 4 объектов;</w:t>
            </w:r>
          </w:p>
          <w:p w:rsidR="00810484" w:rsidRPr="00B3432F" w:rsidRDefault="00810484" w:rsidP="003453AE">
            <w:pPr>
              <w:spacing w:after="0" w:line="240" w:lineRule="auto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NewRoman" w:hAnsi="Times New Roman" w:cs="Times New Roman"/>
                <w:sz w:val="20"/>
                <w:szCs w:val="20"/>
              </w:rPr>
              <w:t>- утверждение корректировок в программу комплексного развития транспортной инфраструктуры к 2026 году;</w:t>
            </w:r>
          </w:p>
          <w:p w:rsidR="00810484" w:rsidRPr="00B3432F" w:rsidRDefault="00810484" w:rsidP="003453AE">
            <w:pPr>
              <w:spacing w:after="0" w:line="240" w:lineRule="auto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NewRoman" w:hAnsi="Times New Roman" w:cs="Times New Roman"/>
                <w:sz w:val="20"/>
                <w:szCs w:val="20"/>
              </w:rPr>
              <w:t>- реализация документации по разработке проекта строительства здания речного вокзала и создания инфраструктуры к 2031 году – 1 проект;</w:t>
            </w:r>
          </w:p>
          <w:p w:rsidR="00FA68DD" w:rsidRPr="00B3432F" w:rsidRDefault="00810484" w:rsidP="003453AE">
            <w:pPr>
              <w:spacing w:after="0" w:line="240" w:lineRule="auto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- наличие транспортно-пересадочных узлов (аэропорт, автовокзал, ж/д вокзал) </w:t>
            </w:r>
          </w:p>
          <w:p w:rsidR="00810484" w:rsidRPr="00B3432F" w:rsidRDefault="00810484" w:rsidP="003453AE">
            <w:pPr>
              <w:spacing w:after="0" w:line="240" w:lineRule="auto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NewRoman" w:hAnsi="Times New Roman" w:cs="Times New Roman"/>
                <w:sz w:val="20"/>
                <w:szCs w:val="20"/>
              </w:rPr>
              <w:lastRenderedPageBreak/>
              <w:t>к 2026 году – 1 объект, к 2031 году – 2 объекта;</w:t>
            </w:r>
          </w:p>
          <w:p w:rsidR="00FA68DD" w:rsidRPr="00B3432F" w:rsidRDefault="00810484" w:rsidP="003453AE">
            <w:pPr>
              <w:spacing w:after="0" w:line="240" w:lineRule="auto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- создание транспортно-логистических комплексов на площадках, примыкающих </w:t>
            </w:r>
          </w:p>
          <w:p w:rsidR="00FA68DD" w:rsidRPr="00B3432F" w:rsidRDefault="00810484" w:rsidP="003453AE">
            <w:pPr>
              <w:spacing w:after="0" w:line="240" w:lineRule="auto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NewRoman" w:hAnsi="Times New Roman" w:cs="Times New Roman"/>
                <w:sz w:val="20"/>
                <w:szCs w:val="20"/>
              </w:rPr>
              <w:t>к планируемой автомобильной дороге регионального значения со строительством мостового перехода через реку Обь (с восточной стороны) в районе примыкания</w:t>
            </w:r>
          </w:p>
          <w:p w:rsidR="00810484" w:rsidRPr="00B3432F" w:rsidRDefault="00810484" w:rsidP="003453AE">
            <w:pPr>
              <w:spacing w:after="0" w:line="240" w:lineRule="auto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к восточной объездной дороге: </w:t>
            </w:r>
          </w:p>
          <w:p w:rsidR="00810484" w:rsidRPr="00B3432F" w:rsidRDefault="00810484" w:rsidP="003453AE">
            <w:pPr>
              <w:spacing w:after="0" w:line="240" w:lineRule="auto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NewRoman" w:hAnsi="Times New Roman" w:cs="Times New Roman"/>
                <w:sz w:val="20"/>
                <w:szCs w:val="20"/>
              </w:rPr>
              <w:t>к 2031 году – 1 объект;</w:t>
            </w:r>
          </w:p>
          <w:p w:rsidR="00810484" w:rsidRPr="00B3432F" w:rsidRDefault="00810484" w:rsidP="003453AE">
            <w:pPr>
              <w:spacing w:after="0" w:line="240" w:lineRule="auto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NewRoman" w:hAnsi="Times New Roman" w:cs="Times New Roman"/>
                <w:sz w:val="20"/>
                <w:szCs w:val="20"/>
              </w:rPr>
              <w:t>к 2036 году – 4 объекта;</w:t>
            </w:r>
          </w:p>
          <w:p w:rsidR="00810484" w:rsidRPr="00B3432F" w:rsidRDefault="00810484" w:rsidP="003453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NewRoman" w:hAnsi="Times New Roman" w:cs="Times New Roman"/>
                <w:sz w:val="20"/>
                <w:szCs w:val="20"/>
              </w:rPr>
              <w:t>- создание речного вокзала с развитой инфраструктурой речных перевозок – 1 объект к 2036 году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B3432F" w:rsidRDefault="00AB0754" w:rsidP="003453AE">
            <w:pPr>
              <w:spacing w:after="0" w:line="240" w:lineRule="auto"/>
              <w:rPr>
                <w:rFonts w:ascii="Times New Roman" w:eastAsia="TimesNewRoman" w:hAnsi="Times New Roman" w:cs="Times New Roman"/>
                <w:sz w:val="20"/>
                <w:szCs w:val="20"/>
                <w:lang w:eastAsia="zh-CN"/>
              </w:rPr>
            </w:pPr>
            <w:r w:rsidRPr="00B3432F">
              <w:rPr>
                <w:rFonts w:ascii="Times New Roman" w:eastAsia="TimesNewRoman" w:hAnsi="Times New Roman" w:cs="Times New Roman"/>
                <w:sz w:val="20"/>
                <w:szCs w:val="20"/>
                <w:lang w:eastAsia="zh-CN"/>
              </w:rPr>
              <w:lastRenderedPageBreak/>
              <w:t xml:space="preserve">- </w:t>
            </w:r>
            <w:r w:rsidR="00810484" w:rsidRPr="00B3432F">
              <w:rPr>
                <w:rFonts w:ascii="Times New Roman" w:eastAsia="TimesNewRoman" w:hAnsi="Times New Roman" w:cs="Times New Roman"/>
                <w:sz w:val="20"/>
                <w:szCs w:val="20"/>
                <w:lang w:eastAsia="zh-CN"/>
              </w:rPr>
              <w:t>удовлетворенность качеством и доступностью автомобильных дорог;</w:t>
            </w:r>
          </w:p>
          <w:p w:rsidR="00810484" w:rsidRPr="00B3432F" w:rsidRDefault="00B84FFE" w:rsidP="003453A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3432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- </w:t>
            </w:r>
            <w:r w:rsidR="00810484" w:rsidRPr="00B3432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наличие транспортно-пересадочных узлов (аэропорт, автовокзал, ж/д вокзал);</w:t>
            </w:r>
          </w:p>
          <w:p w:rsidR="00810484" w:rsidRPr="00B3432F" w:rsidRDefault="00AB0754" w:rsidP="003453A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3432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- </w:t>
            </w:r>
            <w:r w:rsidR="00810484" w:rsidRPr="00B3432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наличие крупных транспортно-логистических комплексов;</w:t>
            </w:r>
          </w:p>
          <w:p w:rsidR="00810484" w:rsidRPr="00B3432F" w:rsidRDefault="00AB0754" w:rsidP="003453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- </w:t>
            </w:r>
            <w:r w:rsidR="00810484" w:rsidRPr="00B3432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наличие речного вокзала с развитой инфраструктурой речных перевозок</w:t>
            </w:r>
          </w:p>
        </w:tc>
      </w:tr>
      <w:tr w:rsidR="00652E88" w:rsidRPr="00B3432F" w:rsidTr="00FA68DD">
        <w:trPr>
          <w:trHeight w:val="142"/>
        </w:trPr>
        <w:tc>
          <w:tcPr>
            <w:tcW w:w="21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B3432F" w:rsidRDefault="00810484" w:rsidP="003453AE">
            <w:pPr>
              <w:shd w:val="clear" w:color="FFFFFF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>10. Комплекс процессных мероприятий «Обеспечение деятельности структурных подразделений Администрации города, казенных учреждений»</w:t>
            </w:r>
          </w:p>
        </w:tc>
      </w:tr>
      <w:tr w:rsidR="00652E88" w:rsidRPr="00B3432F" w:rsidTr="001775F2">
        <w:trPr>
          <w:trHeight w:val="77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B3432F" w:rsidRDefault="00810484" w:rsidP="00345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за реализацию: ДГХ</w:t>
            </w:r>
          </w:p>
        </w:tc>
        <w:tc>
          <w:tcPr>
            <w:tcW w:w="16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B3432F" w:rsidRDefault="00810484" w:rsidP="003453A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2E88" w:rsidRPr="00B3432F" w:rsidTr="001775F2">
        <w:trPr>
          <w:trHeight w:val="56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8DD" w:rsidRPr="00B3432F" w:rsidRDefault="00810484" w:rsidP="00345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Задача «Обеспечение выполнения функций муниципального казенного учреждения «Дирекция дорожно-транспортного </w:t>
            </w:r>
          </w:p>
          <w:p w:rsidR="00810484" w:rsidRPr="00B3432F" w:rsidRDefault="00810484" w:rsidP="00345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 New Roman" w:hAnsi="Times New Roman" w:cs="Times New Roman"/>
                <w:sz w:val="20"/>
                <w:szCs w:val="20"/>
              </w:rPr>
              <w:t>и жилищно-коммунального комплекса»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B3432F" w:rsidRDefault="00810484" w:rsidP="003453AE">
            <w:pPr>
              <w:shd w:val="clear" w:color="FFFFFF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по управлению объектами дорожного хозяйства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484" w:rsidRPr="00B3432F" w:rsidRDefault="00810484" w:rsidP="003453A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2E88" w:rsidRPr="00B3432F" w:rsidTr="001775F2">
        <w:trPr>
          <w:trHeight w:val="77"/>
        </w:trPr>
        <w:tc>
          <w:tcPr>
            <w:tcW w:w="21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484" w:rsidRPr="00B3432F" w:rsidRDefault="00810484" w:rsidP="003453A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 New Roman" w:hAnsi="Times New Roman" w:cs="Times New Roman"/>
                <w:sz w:val="20"/>
                <w:szCs w:val="20"/>
              </w:rPr>
              <w:t>11. Комплекс процессных мероприятий «Капитальный ремонт и ремонт автомобильных дорог»</w:t>
            </w:r>
          </w:p>
        </w:tc>
      </w:tr>
      <w:tr w:rsidR="00652E88" w:rsidRPr="00B3432F" w:rsidTr="001775F2">
        <w:trPr>
          <w:trHeight w:val="20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484" w:rsidRPr="00B3432F" w:rsidRDefault="00810484" w:rsidP="00345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за реализацию: ДГХ</w:t>
            </w:r>
          </w:p>
        </w:tc>
        <w:tc>
          <w:tcPr>
            <w:tcW w:w="16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484" w:rsidRPr="00B3432F" w:rsidRDefault="00810484" w:rsidP="003453A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2E88" w:rsidRPr="00B3432F" w:rsidTr="001775F2">
        <w:trPr>
          <w:trHeight w:val="56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077" w:rsidRPr="00B3432F" w:rsidRDefault="00810484" w:rsidP="00345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Задача «Проведение капитального ремонта </w:t>
            </w:r>
          </w:p>
          <w:p w:rsidR="00810484" w:rsidRPr="00B3432F" w:rsidRDefault="00810484" w:rsidP="00345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 New Roman" w:hAnsi="Times New Roman" w:cs="Times New Roman"/>
                <w:sz w:val="20"/>
                <w:szCs w:val="20"/>
              </w:rPr>
              <w:t>и ремонта автомобильных дорог»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484" w:rsidRDefault="00810484" w:rsidP="006D63DE">
            <w:pPr>
              <w:shd w:val="clear" w:color="FFFFFF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 xml:space="preserve">- обеспечение соответствия сети автомобильных дорог местного значения нормативным требованиям в результате капитального ремонта и ремонта автомобильных дорог и искусственных сооружений на них, улучшения технических характеристик автомобильных дорог; </w:t>
            </w:r>
            <w:r w:rsidRPr="00B3432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увеличение в результате капитального ремонта и ремонта протяженности сети дорог местного значения соответствующих нормативным требованиям к транспортно-эксплуатационным показателям на 12 км к 2036 году; </w:t>
            </w:r>
            <w:r w:rsidRPr="00B3432F">
              <w:rPr>
                <w:rFonts w:ascii="Times New Roman" w:hAnsi="Times New Roman" w:cs="Times New Roman"/>
                <w:sz w:val="20"/>
                <w:szCs w:val="20"/>
              </w:rPr>
              <w:br/>
              <w:t>- обеспечение более комфортных условий для проживания населения, повышение уровня удовлетворенности жителей качеством автомобильных дорог</w:t>
            </w:r>
            <w:r w:rsidR="00B3432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3432F" w:rsidRPr="00B3432F" w:rsidRDefault="00B3432F" w:rsidP="00B3432F">
            <w:pPr>
              <w:pStyle w:val="a8"/>
              <w:spacing w:after="0"/>
              <w:ind w:left="0" w:firstLine="2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432F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3432F">
              <w:rPr>
                <w:rFonts w:ascii="Times New Roman" w:hAnsi="Times New Roman"/>
                <w:sz w:val="20"/>
                <w:szCs w:val="20"/>
                <w:lang w:eastAsia="ru-RU"/>
              </w:rPr>
              <w:t>остижение доли удовлетворенности населения качеством и доступностью автомобильных дорог:</w:t>
            </w:r>
          </w:p>
          <w:p w:rsidR="00B3432F" w:rsidRPr="00B3432F" w:rsidRDefault="00B3432F" w:rsidP="00B3432F">
            <w:pPr>
              <w:pStyle w:val="a8"/>
              <w:spacing w:after="0"/>
              <w:ind w:left="0" w:firstLine="2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432F">
              <w:rPr>
                <w:rFonts w:ascii="Times New Roman" w:hAnsi="Times New Roman"/>
                <w:sz w:val="20"/>
                <w:szCs w:val="20"/>
                <w:lang w:eastAsia="ru-RU"/>
              </w:rPr>
              <w:t>к 2026 году – не менее 51,8%;</w:t>
            </w:r>
          </w:p>
          <w:p w:rsidR="00B3432F" w:rsidRPr="00B3432F" w:rsidRDefault="00B3432F" w:rsidP="00B3432F">
            <w:pPr>
              <w:pStyle w:val="a8"/>
              <w:spacing w:after="0"/>
              <w:ind w:left="0" w:firstLine="2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432F">
              <w:rPr>
                <w:rFonts w:ascii="Times New Roman" w:hAnsi="Times New Roman"/>
                <w:sz w:val="20"/>
                <w:szCs w:val="20"/>
                <w:lang w:eastAsia="ru-RU"/>
              </w:rPr>
              <w:t>к 2031 году – не менее 59,7%;</w:t>
            </w:r>
          </w:p>
          <w:p w:rsidR="00B3432F" w:rsidRPr="00B3432F" w:rsidRDefault="00B3432F" w:rsidP="00B3432F">
            <w:pPr>
              <w:shd w:val="clear" w:color="FFFFFF" w:fill="FFFFFF"/>
              <w:spacing w:after="0" w:line="240" w:lineRule="auto"/>
              <w:ind w:firstLine="29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hAnsi="Times New Roman"/>
                <w:sz w:val="20"/>
                <w:szCs w:val="20"/>
                <w:lang w:eastAsia="ru-RU"/>
              </w:rPr>
              <w:t>к 2036 году – не менее 67,7%.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484" w:rsidRPr="00B3432F" w:rsidRDefault="00810484" w:rsidP="003453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32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  <w:p w:rsidR="00810484" w:rsidRPr="00B3432F" w:rsidRDefault="00810484" w:rsidP="003453A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775F2" w:rsidRPr="00652E88" w:rsidRDefault="001775F2" w:rsidP="002D2147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1775F2" w:rsidRPr="00652E88" w:rsidSect="00652E88">
          <w:pgSz w:w="23808" w:h="16840" w:orient="landscape" w:code="8"/>
          <w:pgMar w:top="1134" w:right="567" w:bottom="1134" w:left="1701" w:header="454" w:footer="454" w:gutter="0"/>
          <w:pgNumType w:start="4"/>
          <w:cols w:space="708"/>
          <w:docGrid w:linePitch="360"/>
        </w:sectPr>
      </w:pPr>
    </w:p>
    <w:p w:rsidR="001350DC" w:rsidRPr="00652E88" w:rsidRDefault="001350DC" w:rsidP="009D638B">
      <w:pPr>
        <w:tabs>
          <w:tab w:val="left" w:pos="12474"/>
        </w:tabs>
        <w:spacing w:after="0" w:line="240" w:lineRule="auto"/>
        <w:ind w:left="11057"/>
        <w:rPr>
          <w:rFonts w:ascii="Times New Roman" w:hAnsi="Times New Roman" w:cs="Times New Roman"/>
          <w:sz w:val="20"/>
          <w:szCs w:val="20"/>
        </w:rPr>
      </w:pPr>
    </w:p>
    <w:sectPr w:rsidR="001350DC" w:rsidRPr="00652E88" w:rsidSect="00F44700">
      <w:pgSz w:w="16840" w:h="11907" w:orient="landscape" w:code="9"/>
      <w:pgMar w:top="1701" w:right="1134" w:bottom="426" w:left="1134" w:header="454" w:footer="454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D31" w:rsidRDefault="005C1D31" w:rsidP="00827BC0">
      <w:pPr>
        <w:spacing w:after="0" w:line="240" w:lineRule="auto"/>
      </w:pPr>
      <w:r>
        <w:separator/>
      </w:r>
    </w:p>
  </w:endnote>
  <w:endnote w:type="continuationSeparator" w:id="0">
    <w:p w:rsidR="005C1D31" w:rsidRDefault="005C1D31" w:rsidP="00827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D31" w:rsidRDefault="005C1D31" w:rsidP="00827BC0">
      <w:pPr>
        <w:spacing w:after="0" w:line="240" w:lineRule="auto"/>
      </w:pPr>
      <w:r>
        <w:separator/>
      </w:r>
    </w:p>
  </w:footnote>
  <w:footnote w:type="continuationSeparator" w:id="0">
    <w:p w:rsidR="005C1D31" w:rsidRDefault="005C1D31" w:rsidP="00827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22780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340DB" w:rsidRPr="00C151C0" w:rsidRDefault="000340DB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151C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151C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151C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E2875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C151C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86412"/>
    <w:multiLevelType w:val="multilevel"/>
    <w:tmpl w:val="9684CC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3F16AD"/>
    <w:multiLevelType w:val="hybridMultilevel"/>
    <w:tmpl w:val="4588C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8B35D7"/>
    <w:multiLevelType w:val="hybridMultilevel"/>
    <w:tmpl w:val="D6228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C422BA"/>
    <w:multiLevelType w:val="hybridMultilevel"/>
    <w:tmpl w:val="1D0EE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A84371"/>
    <w:multiLevelType w:val="hybridMultilevel"/>
    <w:tmpl w:val="041E7294"/>
    <w:lvl w:ilvl="0" w:tplc="37E8383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C76150F"/>
    <w:multiLevelType w:val="hybridMultilevel"/>
    <w:tmpl w:val="20E42F42"/>
    <w:lvl w:ilvl="0" w:tplc="4FB68A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A55"/>
    <w:rsid w:val="00004706"/>
    <w:rsid w:val="00012F5C"/>
    <w:rsid w:val="00022D6B"/>
    <w:rsid w:val="000233D8"/>
    <w:rsid w:val="00027355"/>
    <w:rsid w:val="00033801"/>
    <w:rsid w:val="000340DB"/>
    <w:rsid w:val="00040D63"/>
    <w:rsid w:val="00050D6F"/>
    <w:rsid w:val="000643E6"/>
    <w:rsid w:val="000663A7"/>
    <w:rsid w:val="00067520"/>
    <w:rsid w:val="00071E96"/>
    <w:rsid w:val="00072D44"/>
    <w:rsid w:val="00076B0A"/>
    <w:rsid w:val="00081881"/>
    <w:rsid w:val="00093946"/>
    <w:rsid w:val="00094486"/>
    <w:rsid w:val="00096AC5"/>
    <w:rsid w:val="000A3250"/>
    <w:rsid w:val="000A7B13"/>
    <w:rsid w:val="000B0552"/>
    <w:rsid w:val="000C3893"/>
    <w:rsid w:val="000D4625"/>
    <w:rsid w:val="000E6B49"/>
    <w:rsid w:val="000F1C09"/>
    <w:rsid w:val="000F3395"/>
    <w:rsid w:val="000F5764"/>
    <w:rsid w:val="0010064D"/>
    <w:rsid w:val="00100C33"/>
    <w:rsid w:val="00101A18"/>
    <w:rsid w:val="00102703"/>
    <w:rsid w:val="00102E45"/>
    <w:rsid w:val="00111265"/>
    <w:rsid w:val="001115A3"/>
    <w:rsid w:val="00115102"/>
    <w:rsid w:val="0011799D"/>
    <w:rsid w:val="00124A47"/>
    <w:rsid w:val="00125DE7"/>
    <w:rsid w:val="00130DB6"/>
    <w:rsid w:val="00133279"/>
    <w:rsid w:val="001350DC"/>
    <w:rsid w:val="001441C3"/>
    <w:rsid w:val="00152B08"/>
    <w:rsid w:val="0015406B"/>
    <w:rsid w:val="00154A6E"/>
    <w:rsid w:val="001559CC"/>
    <w:rsid w:val="00164BB9"/>
    <w:rsid w:val="0016676B"/>
    <w:rsid w:val="001679A2"/>
    <w:rsid w:val="00174A8D"/>
    <w:rsid w:val="001761E2"/>
    <w:rsid w:val="001775F2"/>
    <w:rsid w:val="001813BF"/>
    <w:rsid w:val="00181AB6"/>
    <w:rsid w:val="001842D0"/>
    <w:rsid w:val="001855D1"/>
    <w:rsid w:val="00187822"/>
    <w:rsid w:val="00197605"/>
    <w:rsid w:val="001A0B5C"/>
    <w:rsid w:val="001A2CFF"/>
    <w:rsid w:val="001A7D89"/>
    <w:rsid w:val="001B2F04"/>
    <w:rsid w:val="001B3B71"/>
    <w:rsid w:val="001B4436"/>
    <w:rsid w:val="001B6537"/>
    <w:rsid w:val="001C1034"/>
    <w:rsid w:val="001C4F66"/>
    <w:rsid w:val="001D2AFE"/>
    <w:rsid w:val="001D4111"/>
    <w:rsid w:val="001D4CC9"/>
    <w:rsid w:val="001D7230"/>
    <w:rsid w:val="001F088A"/>
    <w:rsid w:val="001F1927"/>
    <w:rsid w:val="001F1B68"/>
    <w:rsid w:val="001F207B"/>
    <w:rsid w:val="001F2F25"/>
    <w:rsid w:val="001F5783"/>
    <w:rsid w:val="002012EC"/>
    <w:rsid w:val="00205577"/>
    <w:rsid w:val="002064EE"/>
    <w:rsid w:val="00213246"/>
    <w:rsid w:val="002156FA"/>
    <w:rsid w:val="002161B0"/>
    <w:rsid w:val="00225EA9"/>
    <w:rsid w:val="00230186"/>
    <w:rsid w:val="0023483A"/>
    <w:rsid w:val="00235AA4"/>
    <w:rsid w:val="002408AF"/>
    <w:rsid w:val="002411F9"/>
    <w:rsid w:val="0024542B"/>
    <w:rsid w:val="00247C37"/>
    <w:rsid w:val="00251E04"/>
    <w:rsid w:val="002538E2"/>
    <w:rsid w:val="00255E3D"/>
    <w:rsid w:val="00255EFD"/>
    <w:rsid w:val="00264086"/>
    <w:rsid w:val="002652AE"/>
    <w:rsid w:val="00271D2F"/>
    <w:rsid w:val="00272533"/>
    <w:rsid w:val="00282393"/>
    <w:rsid w:val="0028240A"/>
    <w:rsid w:val="002828B8"/>
    <w:rsid w:val="002831E0"/>
    <w:rsid w:val="00285ADB"/>
    <w:rsid w:val="002862ED"/>
    <w:rsid w:val="00291553"/>
    <w:rsid w:val="002A0326"/>
    <w:rsid w:val="002A13D0"/>
    <w:rsid w:val="002A1637"/>
    <w:rsid w:val="002A39CA"/>
    <w:rsid w:val="002B416B"/>
    <w:rsid w:val="002C37F9"/>
    <w:rsid w:val="002C71AC"/>
    <w:rsid w:val="002C71F1"/>
    <w:rsid w:val="002D2147"/>
    <w:rsid w:val="002D217E"/>
    <w:rsid w:val="002D5392"/>
    <w:rsid w:val="002F0159"/>
    <w:rsid w:val="002F1218"/>
    <w:rsid w:val="002F1D0D"/>
    <w:rsid w:val="00306E79"/>
    <w:rsid w:val="00310EC4"/>
    <w:rsid w:val="0031169A"/>
    <w:rsid w:val="00315268"/>
    <w:rsid w:val="0031619A"/>
    <w:rsid w:val="00322874"/>
    <w:rsid w:val="00333189"/>
    <w:rsid w:val="003335C4"/>
    <w:rsid w:val="00337561"/>
    <w:rsid w:val="00342B9D"/>
    <w:rsid w:val="00344A1D"/>
    <w:rsid w:val="003453AE"/>
    <w:rsid w:val="00345ACB"/>
    <w:rsid w:val="003519BD"/>
    <w:rsid w:val="0035434C"/>
    <w:rsid w:val="00362A55"/>
    <w:rsid w:val="003633E5"/>
    <w:rsid w:val="00363F37"/>
    <w:rsid w:val="00370DC7"/>
    <w:rsid w:val="00374A32"/>
    <w:rsid w:val="00383433"/>
    <w:rsid w:val="00387AF2"/>
    <w:rsid w:val="00391284"/>
    <w:rsid w:val="00391D9A"/>
    <w:rsid w:val="003932C7"/>
    <w:rsid w:val="003968A3"/>
    <w:rsid w:val="003A3191"/>
    <w:rsid w:val="003B6D5F"/>
    <w:rsid w:val="003C2175"/>
    <w:rsid w:val="003C3402"/>
    <w:rsid w:val="003C3A12"/>
    <w:rsid w:val="003D150B"/>
    <w:rsid w:val="003D40D3"/>
    <w:rsid w:val="003E1AE3"/>
    <w:rsid w:val="003E1FE2"/>
    <w:rsid w:val="003F5102"/>
    <w:rsid w:val="004018AB"/>
    <w:rsid w:val="00401C98"/>
    <w:rsid w:val="00405A28"/>
    <w:rsid w:val="00412A36"/>
    <w:rsid w:val="004169AA"/>
    <w:rsid w:val="00417B8B"/>
    <w:rsid w:val="00417F00"/>
    <w:rsid w:val="004214B2"/>
    <w:rsid w:val="00425B09"/>
    <w:rsid w:val="00426351"/>
    <w:rsid w:val="004354B8"/>
    <w:rsid w:val="00437025"/>
    <w:rsid w:val="0043752A"/>
    <w:rsid w:val="00453341"/>
    <w:rsid w:val="00454686"/>
    <w:rsid w:val="0046006E"/>
    <w:rsid w:val="00465457"/>
    <w:rsid w:val="00472D1F"/>
    <w:rsid w:val="00473BA3"/>
    <w:rsid w:val="0048214D"/>
    <w:rsid w:val="0048421D"/>
    <w:rsid w:val="00484D4B"/>
    <w:rsid w:val="00486D62"/>
    <w:rsid w:val="0049467D"/>
    <w:rsid w:val="00494F21"/>
    <w:rsid w:val="004A5E70"/>
    <w:rsid w:val="004A76AD"/>
    <w:rsid w:val="004B4036"/>
    <w:rsid w:val="004B5B34"/>
    <w:rsid w:val="004B6176"/>
    <w:rsid w:val="004C0B58"/>
    <w:rsid w:val="004C34CB"/>
    <w:rsid w:val="004C42EC"/>
    <w:rsid w:val="004C5231"/>
    <w:rsid w:val="004D1970"/>
    <w:rsid w:val="004E0246"/>
    <w:rsid w:val="004E08E5"/>
    <w:rsid w:val="004E5A59"/>
    <w:rsid w:val="004E7C46"/>
    <w:rsid w:val="004F03AC"/>
    <w:rsid w:val="004F3DA0"/>
    <w:rsid w:val="004F4177"/>
    <w:rsid w:val="00503170"/>
    <w:rsid w:val="00503B23"/>
    <w:rsid w:val="005058A0"/>
    <w:rsid w:val="00512DF6"/>
    <w:rsid w:val="00514C53"/>
    <w:rsid w:val="005317BB"/>
    <w:rsid w:val="00535862"/>
    <w:rsid w:val="00540D9E"/>
    <w:rsid w:val="005438EB"/>
    <w:rsid w:val="00544FDC"/>
    <w:rsid w:val="00552E4F"/>
    <w:rsid w:val="00561ECB"/>
    <w:rsid w:val="00565AA3"/>
    <w:rsid w:val="005778B9"/>
    <w:rsid w:val="00577CF7"/>
    <w:rsid w:val="005811F0"/>
    <w:rsid w:val="00582314"/>
    <w:rsid w:val="00586598"/>
    <w:rsid w:val="005869AA"/>
    <w:rsid w:val="005908B3"/>
    <w:rsid w:val="005914BD"/>
    <w:rsid w:val="00591667"/>
    <w:rsid w:val="00594576"/>
    <w:rsid w:val="00596442"/>
    <w:rsid w:val="005A1885"/>
    <w:rsid w:val="005A3B44"/>
    <w:rsid w:val="005A44C9"/>
    <w:rsid w:val="005B0B4C"/>
    <w:rsid w:val="005B0F43"/>
    <w:rsid w:val="005B1427"/>
    <w:rsid w:val="005B2EBE"/>
    <w:rsid w:val="005B3FBC"/>
    <w:rsid w:val="005B6C78"/>
    <w:rsid w:val="005C0514"/>
    <w:rsid w:val="005C1D31"/>
    <w:rsid w:val="005C3587"/>
    <w:rsid w:val="005C387E"/>
    <w:rsid w:val="005C65AF"/>
    <w:rsid w:val="005D13C1"/>
    <w:rsid w:val="005D15C4"/>
    <w:rsid w:val="005E5509"/>
    <w:rsid w:val="005F17E2"/>
    <w:rsid w:val="005F1C2B"/>
    <w:rsid w:val="005F2F56"/>
    <w:rsid w:val="005F3667"/>
    <w:rsid w:val="006060AE"/>
    <w:rsid w:val="00606756"/>
    <w:rsid w:val="006077CB"/>
    <w:rsid w:val="006179AB"/>
    <w:rsid w:val="00625A52"/>
    <w:rsid w:val="00627672"/>
    <w:rsid w:val="006302F8"/>
    <w:rsid w:val="00630C0B"/>
    <w:rsid w:val="00630EFE"/>
    <w:rsid w:val="006339F7"/>
    <w:rsid w:val="006345FA"/>
    <w:rsid w:val="00636731"/>
    <w:rsid w:val="00642554"/>
    <w:rsid w:val="006454BA"/>
    <w:rsid w:val="0065263E"/>
    <w:rsid w:val="00652E88"/>
    <w:rsid w:val="0065630A"/>
    <w:rsid w:val="00664525"/>
    <w:rsid w:val="006664FC"/>
    <w:rsid w:val="00671DEE"/>
    <w:rsid w:val="0067235E"/>
    <w:rsid w:val="00674DEC"/>
    <w:rsid w:val="0068713F"/>
    <w:rsid w:val="006906EB"/>
    <w:rsid w:val="00690A68"/>
    <w:rsid w:val="006926CE"/>
    <w:rsid w:val="006A19B1"/>
    <w:rsid w:val="006A2F1E"/>
    <w:rsid w:val="006A3764"/>
    <w:rsid w:val="006A6C7A"/>
    <w:rsid w:val="006B0D22"/>
    <w:rsid w:val="006B6482"/>
    <w:rsid w:val="006B720D"/>
    <w:rsid w:val="006D121C"/>
    <w:rsid w:val="006D63DE"/>
    <w:rsid w:val="006E5ED1"/>
    <w:rsid w:val="006E6F3E"/>
    <w:rsid w:val="006F2403"/>
    <w:rsid w:val="00701E0A"/>
    <w:rsid w:val="007078A9"/>
    <w:rsid w:val="00707D5F"/>
    <w:rsid w:val="007124DC"/>
    <w:rsid w:val="0071451C"/>
    <w:rsid w:val="00721437"/>
    <w:rsid w:val="00722651"/>
    <w:rsid w:val="007227AF"/>
    <w:rsid w:val="00723EF8"/>
    <w:rsid w:val="00726E11"/>
    <w:rsid w:val="00743C38"/>
    <w:rsid w:val="00745383"/>
    <w:rsid w:val="007478F5"/>
    <w:rsid w:val="00747F80"/>
    <w:rsid w:val="0075287D"/>
    <w:rsid w:val="00763464"/>
    <w:rsid w:val="00763844"/>
    <w:rsid w:val="00764CA6"/>
    <w:rsid w:val="00767097"/>
    <w:rsid w:val="00767BA4"/>
    <w:rsid w:val="00770188"/>
    <w:rsid w:val="00770260"/>
    <w:rsid w:val="00773315"/>
    <w:rsid w:val="00775679"/>
    <w:rsid w:val="007771A6"/>
    <w:rsid w:val="00782A3F"/>
    <w:rsid w:val="00784132"/>
    <w:rsid w:val="00786B76"/>
    <w:rsid w:val="00790ADD"/>
    <w:rsid w:val="00791161"/>
    <w:rsid w:val="00794BDD"/>
    <w:rsid w:val="007958ED"/>
    <w:rsid w:val="00797A21"/>
    <w:rsid w:val="007A096F"/>
    <w:rsid w:val="007A54AA"/>
    <w:rsid w:val="007A7C6B"/>
    <w:rsid w:val="007D6791"/>
    <w:rsid w:val="007D7C77"/>
    <w:rsid w:val="007E2905"/>
    <w:rsid w:val="007E402F"/>
    <w:rsid w:val="007F2836"/>
    <w:rsid w:val="007F2EBF"/>
    <w:rsid w:val="00805F04"/>
    <w:rsid w:val="0080716C"/>
    <w:rsid w:val="00810484"/>
    <w:rsid w:val="0081419A"/>
    <w:rsid w:val="0081696D"/>
    <w:rsid w:val="0081704B"/>
    <w:rsid w:val="00827488"/>
    <w:rsid w:val="00827BC0"/>
    <w:rsid w:val="0083482E"/>
    <w:rsid w:val="0083516C"/>
    <w:rsid w:val="00840185"/>
    <w:rsid w:val="0085172F"/>
    <w:rsid w:val="0085216E"/>
    <w:rsid w:val="00856BC2"/>
    <w:rsid w:val="00861E21"/>
    <w:rsid w:val="00862698"/>
    <w:rsid w:val="008629F1"/>
    <w:rsid w:val="00865589"/>
    <w:rsid w:val="00865AF8"/>
    <w:rsid w:val="008708CD"/>
    <w:rsid w:val="00872761"/>
    <w:rsid w:val="008728C2"/>
    <w:rsid w:val="00875FAA"/>
    <w:rsid w:val="0087634B"/>
    <w:rsid w:val="00880CEB"/>
    <w:rsid w:val="00881918"/>
    <w:rsid w:val="008867CE"/>
    <w:rsid w:val="00896B16"/>
    <w:rsid w:val="008B3150"/>
    <w:rsid w:val="008B62FB"/>
    <w:rsid w:val="008C029A"/>
    <w:rsid w:val="008C09E8"/>
    <w:rsid w:val="008C239C"/>
    <w:rsid w:val="008C29CA"/>
    <w:rsid w:val="008C3D13"/>
    <w:rsid w:val="008D1DB5"/>
    <w:rsid w:val="008D299F"/>
    <w:rsid w:val="008D4884"/>
    <w:rsid w:val="008F6B92"/>
    <w:rsid w:val="00905B72"/>
    <w:rsid w:val="00907DFC"/>
    <w:rsid w:val="00911765"/>
    <w:rsid w:val="009118EE"/>
    <w:rsid w:val="00921209"/>
    <w:rsid w:val="00927677"/>
    <w:rsid w:val="00931E47"/>
    <w:rsid w:val="00932419"/>
    <w:rsid w:val="0093445C"/>
    <w:rsid w:val="00941D4A"/>
    <w:rsid w:val="00943A60"/>
    <w:rsid w:val="00962E23"/>
    <w:rsid w:val="00965220"/>
    <w:rsid w:val="00980A0F"/>
    <w:rsid w:val="00985707"/>
    <w:rsid w:val="00985D6F"/>
    <w:rsid w:val="00986F5B"/>
    <w:rsid w:val="00994460"/>
    <w:rsid w:val="00996132"/>
    <w:rsid w:val="00996D1D"/>
    <w:rsid w:val="009A6599"/>
    <w:rsid w:val="009B15D8"/>
    <w:rsid w:val="009B1DBE"/>
    <w:rsid w:val="009B50A8"/>
    <w:rsid w:val="009C322A"/>
    <w:rsid w:val="009C3A8A"/>
    <w:rsid w:val="009C49DF"/>
    <w:rsid w:val="009C780F"/>
    <w:rsid w:val="009C7FE4"/>
    <w:rsid w:val="009D2A5D"/>
    <w:rsid w:val="009D638B"/>
    <w:rsid w:val="009D664F"/>
    <w:rsid w:val="009E4251"/>
    <w:rsid w:val="009E4D65"/>
    <w:rsid w:val="009E57BE"/>
    <w:rsid w:val="009F00CF"/>
    <w:rsid w:val="009F1806"/>
    <w:rsid w:val="00A05DAF"/>
    <w:rsid w:val="00A13DF4"/>
    <w:rsid w:val="00A14314"/>
    <w:rsid w:val="00A14E4A"/>
    <w:rsid w:val="00A16F02"/>
    <w:rsid w:val="00A20107"/>
    <w:rsid w:val="00A228ED"/>
    <w:rsid w:val="00A323BB"/>
    <w:rsid w:val="00A32BDA"/>
    <w:rsid w:val="00A40262"/>
    <w:rsid w:val="00A427B3"/>
    <w:rsid w:val="00A43089"/>
    <w:rsid w:val="00A4367C"/>
    <w:rsid w:val="00A43A99"/>
    <w:rsid w:val="00A468BC"/>
    <w:rsid w:val="00A61C89"/>
    <w:rsid w:val="00A6516A"/>
    <w:rsid w:val="00A7286D"/>
    <w:rsid w:val="00A73591"/>
    <w:rsid w:val="00A7539B"/>
    <w:rsid w:val="00A76008"/>
    <w:rsid w:val="00A80E23"/>
    <w:rsid w:val="00A83C1A"/>
    <w:rsid w:val="00A923FD"/>
    <w:rsid w:val="00A95620"/>
    <w:rsid w:val="00AA2137"/>
    <w:rsid w:val="00AA38F4"/>
    <w:rsid w:val="00AA5546"/>
    <w:rsid w:val="00AA7077"/>
    <w:rsid w:val="00AB0754"/>
    <w:rsid w:val="00AB2024"/>
    <w:rsid w:val="00AB4C44"/>
    <w:rsid w:val="00AB6ED4"/>
    <w:rsid w:val="00AB7721"/>
    <w:rsid w:val="00AB77EA"/>
    <w:rsid w:val="00AB7F4B"/>
    <w:rsid w:val="00AC6BF0"/>
    <w:rsid w:val="00AD25B0"/>
    <w:rsid w:val="00AD3D35"/>
    <w:rsid w:val="00AD542C"/>
    <w:rsid w:val="00AD559C"/>
    <w:rsid w:val="00AE76B5"/>
    <w:rsid w:val="00AF38DF"/>
    <w:rsid w:val="00AF4E5C"/>
    <w:rsid w:val="00AF7056"/>
    <w:rsid w:val="00AF7534"/>
    <w:rsid w:val="00B1272D"/>
    <w:rsid w:val="00B1341B"/>
    <w:rsid w:val="00B27DA0"/>
    <w:rsid w:val="00B3427D"/>
    <w:rsid w:val="00B3432F"/>
    <w:rsid w:val="00B42873"/>
    <w:rsid w:val="00B45F41"/>
    <w:rsid w:val="00B538DE"/>
    <w:rsid w:val="00B725A2"/>
    <w:rsid w:val="00B73B15"/>
    <w:rsid w:val="00B74195"/>
    <w:rsid w:val="00B751AB"/>
    <w:rsid w:val="00B76AD6"/>
    <w:rsid w:val="00B77031"/>
    <w:rsid w:val="00B777B3"/>
    <w:rsid w:val="00B77AF0"/>
    <w:rsid w:val="00B812AD"/>
    <w:rsid w:val="00B81639"/>
    <w:rsid w:val="00B82731"/>
    <w:rsid w:val="00B84FFE"/>
    <w:rsid w:val="00BA0AAB"/>
    <w:rsid w:val="00BA35E8"/>
    <w:rsid w:val="00BC3696"/>
    <w:rsid w:val="00BC70F5"/>
    <w:rsid w:val="00BC7716"/>
    <w:rsid w:val="00BD3C4E"/>
    <w:rsid w:val="00BD6B4B"/>
    <w:rsid w:val="00BD7589"/>
    <w:rsid w:val="00BF3E78"/>
    <w:rsid w:val="00BF4198"/>
    <w:rsid w:val="00BF7AA3"/>
    <w:rsid w:val="00C064A8"/>
    <w:rsid w:val="00C07013"/>
    <w:rsid w:val="00C07605"/>
    <w:rsid w:val="00C11EE7"/>
    <w:rsid w:val="00C138FD"/>
    <w:rsid w:val="00C13B74"/>
    <w:rsid w:val="00C151C0"/>
    <w:rsid w:val="00C20658"/>
    <w:rsid w:val="00C22785"/>
    <w:rsid w:val="00C234E9"/>
    <w:rsid w:val="00C33575"/>
    <w:rsid w:val="00C40769"/>
    <w:rsid w:val="00C554F9"/>
    <w:rsid w:val="00C57838"/>
    <w:rsid w:val="00C6220E"/>
    <w:rsid w:val="00C62852"/>
    <w:rsid w:val="00C70D72"/>
    <w:rsid w:val="00C93DB8"/>
    <w:rsid w:val="00C954C0"/>
    <w:rsid w:val="00CA44D4"/>
    <w:rsid w:val="00CA4E26"/>
    <w:rsid w:val="00CA4F32"/>
    <w:rsid w:val="00CB49E5"/>
    <w:rsid w:val="00CB4C98"/>
    <w:rsid w:val="00CB6911"/>
    <w:rsid w:val="00CB6CB8"/>
    <w:rsid w:val="00CB7054"/>
    <w:rsid w:val="00CB782A"/>
    <w:rsid w:val="00CD268B"/>
    <w:rsid w:val="00CD3713"/>
    <w:rsid w:val="00CD6BC6"/>
    <w:rsid w:val="00CE3B27"/>
    <w:rsid w:val="00CE52FD"/>
    <w:rsid w:val="00CE6805"/>
    <w:rsid w:val="00CE6A57"/>
    <w:rsid w:val="00CE7305"/>
    <w:rsid w:val="00CF3B14"/>
    <w:rsid w:val="00CF47A0"/>
    <w:rsid w:val="00CF57A7"/>
    <w:rsid w:val="00D00866"/>
    <w:rsid w:val="00D05005"/>
    <w:rsid w:val="00D13C97"/>
    <w:rsid w:val="00D14545"/>
    <w:rsid w:val="00D16358"/>
    <w:rsid w:val="00D1671E"/>
    <w:rsid w:val="00D178C0"/>
    <w:rsid w:val="00D23A72"/>
    <w:rsid w:val="00D24D62"/>
    <w:rsid w:val="00D415B3"/>
    <w:rsid w:val="00D4279C"/>
    <w:rsid w:val="00D427DC"/>
    <w:rsid w:val="00D43833"/>
    <w:rsid w:val="00D57724"/>
    <w:rsid w:val="00D57D82"/>
    <w:rsid w:val="00D60B02"/>
    <w:rsid w:val="00D61507"/>
    <w:rsid w:val="00D6336D"/>
    <w:rsid w:val="00D72ED1"/>
    <w:rsid w:val="00D74395"/>
    <w:rsid w:val="00D76857"/>
    <w:rsid w:val="00D77C55"/>
    <w:rsid w:val="00D85AB9"/>
    <w:rsid w:val="00DA3262"/>
    <w:rsid w:val="00DA622B"/>
    <w:rsid w:val="00DB3981"/>
    <w:rsid w:val="00DC5FD5"/>
    <w:rsid w:val="00DC7F03"/>
    <w:rsid w:val="00DD10C0"/>
    <w:rsid w:val="00DD21AA"/>
    <w:rsid w:val="00DE2CC1"/>
    <w:rsid w:val="00DF1E3E"/>
    <w:rsid w:val="00E02761"/>
    <w:rsid w:val="00E03068"/>
    <w:rsid w:val="00E11E1C"/>
    <w:rsid w:val="00E12F5E"/>
    <w:rsid w:val="00E20AD7"/>
    <w:rsid w:val="00E24E74"/>
    <w:rsid w:val="00E26EDA"/>
    <w:rsid w:val="00E34F03"/>
    <w:rsid w:val="00E40302"/>
    <w:rsid w:val="00E41D80"/>
    <w:rsid w:val="00E505D8"/>
    <w:rsid w:val="00E5503A"/>
    <w:rsid w:val="00E67B88"/>
    <w:rsid w:val="00E74965"/>
    <w:rsid w:val="00E751B4"/>
    <w:rsid w:val="00E755EF"/>
    <w:rsid w:val="00E77481"/>
    <w:rsid w:val="00E80B49"/>
    <w:rsid w:val="00E879EA"/>
    <w:rsid w:val="00E903FD"/>
    <w:rsid w:val="00E92E0A"/>
    <w:rsid w:val="00E956C8"/>
    <w:rsid w:val="00E972E2"/>
    <w:rsid w:val="00EA05D1"/>
    <w:rsid w:val="00EA24CB"/>
    <w:rsid w:val="00EA4800"/>
    <w:rsid w:val="00EA733C"/>
    <w:rsid w:val="00EB5B87"/>
    <w:rsid w:val="00EC0CF6"/>
    <w:rsid w:val="00EC50F8"/>
    <w:rsid w:val="00EC7956"/>
    <w:rsid w:val="00ED106B"/>
    <w:rsid w:val="00ED158A"/>
    <w:rsid w:val="00ED6ABC"/>
    <w:rsid w:val="00EE2875"/>
    <w:rsid w:val="00EE28F4"/>
    <w:rsid w:val="00EE3BCB"/>
    <w:rsid w:val="00EE5928"/>
    <w:rsid w:val="00EF0059"/>
    <w:rsid w:val="00EF2EA8"/>
    <w:rsid w:val="00F02FA3"/>
    <w:rsid w:val="00F07397"/>
    <w:rsid w:val="00F10912"/>
    <w:rsid w:val="00F11513"/>
    <w:rsid w:val="00F158D5"/>
    <w:rsid w:val="00F23721"/>
    <w:rsid w:val="00F33E3C"/>
    <w:rsid w:val="00F422B6"/>
    <w:rsid w:val="00F433EC"/>
    <w:rsid w:val="00F44700"/>
    <w:rsid w:val="00F52EF4"/>
    <w:rsid w:val="00F63A35"/>
    <w:rsid w:val="00F64C42"/>
    <w:rsid w:val="00F6538E"/>
    <w:rsid w:val="00F66813"/>
    <w:rsid w:val="00F73298"/>
    <w:rsid w:val="00F75D3C"/>
    <w:rsid w:val="00F831B8"/>
    <w:rsid w:val="00F87B58"/>
    <w:rsid w:val="00F92EBE"/>
    <w:rsid w:val="00FA25DC"/>
    <w:rsid w:val="00FA465D"/>
    <w:rsid w:val="00FA68DD"/>
    <w:rsid w:val="00FA6E92"/>
    <w:rsid w:val="00FB3C86"/>
    <w:rsid w:val="00FC2F73"/>
    <w:rsid w:val="00FC362C"/>
    <w:rsid w:val="00FC4E17"/>
    <w:rsid w:val="00FC7A97"/>
    <w:rsid w:val="00FD5CF6"/>
    <w:rsid w:val="00FD7936"/>
    <w:rsid w:val="00FE1AA4"/>
    <w:rsid w:val="00FE44A4"/>
    <w:rsid w:val="00FE67EB"/>
    <w:rsid w:val="00FF0BD2"/>
    <w:rsid w:val="00FF1EFE"/>
    <w:rsid w:val="00FF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F25C5EF-B7E4-4FD3-B5A0-AD6100407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1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1E0A"/>
    <w:rPr>
      <w:rFonts w:ascii="Segoe UI" w:hAnsi="Segoe UI" w:cs="Segoe UI"/>
      <w:sz w:val="18"/>
      <w:szCs w:val="18"/>
    </w:rPr>
  </w:style>
  <w:style w:type="paragraph" w:styleId="a5">
    <w:name w:val="footnote text"/>
    <w:basedOn w:val="a"/>
    <w:link w:val="a6"/>
    <w:uiPriority w:val="99"/>
    <w:semiHidden/>
    <w:unhideWhenUsed/>
    <w:rsid w:val="00827BC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27BC0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827BC0"/>
    <w:rPr>
      <w:vertAlign w:val="superscript"/>
    </w:rPr>
  </w:style>
  <w:style w:type="paragraph" w:styleId="a8">
    <w:name w:val="List Paragraph"/>
    <w:basedOn w:val="a"/>
    <w:uiPriority w:val="34"/>
    <w:qFormat/>
    <w:rsid w:val="00B1341B"/>
    <w:pPr>
      <w:ind w:left="720"/>
      <w:contextualSpacing/>
    </w:pPr>
  </w:style>
  <w:style w:type="table" w:styleId="a9">
    <w:name w:val="Table Grid"/>
    <w:basedOn w:val="a1"/>
    <w:uiPriority w:val="39"/>
    <w:rsid w:val="00176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96D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96D1D"/>
  </w:style>
  <w:style w:type="paragraph" w:styleId="ac">
    <w:name w:val="footer"/>
    <w:basedOn w:val="a"/>
    <w:link w:val="ad"/>
    <w:uiPriority w:val="99"/>
    <w:unhideWhenUsed/>
    <w:rsid w:val="00996D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96D1D"/>
  </w:style>
  <w:style w:type="paragraph" w:styleId="ae">
    <w:name w:val="No Spacing"/>
    <w:basedOn w:val="a"/>
    <w:uiPriority w:val="1"/>
    <w:qFormat/>
    <w:rsid w:val="00722651"/>
    <w:pPr>
      <w:spacing w:after="0" w:line="240" w:lineRule="auto"/>
    </w:pPr>
  </w:style>
  <w:style w:type="paragraph" w:customStyle="1" w:styleId="ConsPlusNormal">
    <w:name w:val="ConsPlusNormal"/>
    <w:rsid w:val="0072265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000000" w:fill="auto"/>
      <w:spacing w:after="0" w:line="240" w:lineRule="auto"/>
    </w:pPr>
    <w:rPr>
      <w:rFonts w:ascii="TimesNewRoman" w:eastAsia="TimesNewRoman" w:hAnsi="TimesNewRoman" w:cs="TimesNewRoman"/>
      <w:color w:val="000000"/>
      <w:sz w:val="24"/>
      <w:szCs w:val="20"/>
      <w:lang w:val="en-US" w:eastAsia="zh-CN"/>
    </w:rPr>
  </w:style>
  <w:style w:type="paragraph" w:styleId="af">
    <w:name w:val="annotation text"/>
    <w:basedOn w:val="a"/>
    <w:link w:val="af0"/>
    <w:uiPriority w:val="99"/>
    <w:semiHidden/>
    <w:unhideWhenUsed/>
    <w:rsid w:val="002161B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2161B0"/>
    <w:rPr>
      <w:sz w:val="20"/>
      <w:szCs w:val="20"/>
    </w:rPr>
  </w:style>
  <w:style w:type="character" w:styleId="af1">
    <w:name w:val="annotation reference"/>
    <w:basedOn w:val="a0"/>
    <w:uiPriority w:val="99"/>
    <w:semiHidden/>
    <w:unhideWhenUsed/>
    <w:rsid w:val="002161B0"/>
    <w:rPr>
      <w:sz w:val="16"/>
      <w:szCs w:val="16"/>
    </w:rPr>
  </w:style>
  <w:style w:type="character" w:styleId="af2">
    <w:name w:val="Emphasis"/>
    <w:basedOn w:val="a0"/>
    <w:uiPriority w:val="20"/>
    <w:qFormat/>
    <w:rsid w:val="000643E6"/>
    <w:rPr>
      <w:i/>
      <w:iCs/>
    </w:rPr>
  </w:style>
  <w:style w:type="paragraph" w:customStyle="1" w:styleId="af3">
    <w:name w:val="Нормальный (таблица)"/>
    <w:basedOn w:val="a"/>
    <w:next w:val="a"/>
    <w:uiPriority w:val="99"/>
    <w:qFormat/>
    <w:rsid w:val="0028240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Прижатый влево"/>
    <w:basedOn w:val="a"/>
    <w:next w:val="a"/>
    <w:uiPriority w:val="99"/>
    <w:qFormat/>
    <w:rsid w:val="002824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469CD-AD1A-42EC-8373-1EAB7090D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3287</Words>
  <Characters>18741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Штолякова Ольга Анатольевна</dc:creator>
  <cp:keywords/>
  <dc:description/>
  <cp:lastModifiedBy>Мельничану Лилия Николаевна</cp:lastModifiedBy>
  <cp:revision>2</cp:revision>
  <cp:lastPrinted>2025-06-03T11:22:00Z</cp:lastPrinted>
  <dcterms:created xsi:type="dcterms:W3CDTF">2025-12-17T09:21:00Z</dcterms:created>
  <dcterms:modified xsi:type="dcterms:W3CDTF">2025-12-17T09:21:00Z</dcterms:modified>
</cp:coreProperties>
</file>